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FB" w:rsidRDefault="00CB00FB" w:rsidP="00CB00FB">
      <w:pPr>
        <w:pBdr>
          <w:bottom w:val="single" w:sz="12" w:space="1" w:color="auto"/>
        </w:pBdr>
        <w:spacing w:after="0"/>
        <w:jc w:val="center"/>
        <w:rPr>
          <w:sz w:val="28"/>
          <w:szCs w:val="28"/>
        </w:rPr>
      </w:pPr>
      <w:r>
        <w:rPr>
          <w:b/>
          <w:sz w:val="28"/>
          <w:szCs w:val="28"/>
        </w:rPr>
        <w:t xml:space="preserve">Муниципальная бюджетная дошкольная образовательная организация «Центр дошкольного развития Детский сад № 17 «Мамонтёнок» </w:t>
      </w:r>
      <w:r w:rsidRPr="00CB00FB">
        <w:rPr>
          <w:b/>
          <w:sz w:val="28"/>
          <w:szCs w:val="28"/>
        </w:rPr>
        <w:t>города Черкесска</w:t>
      </w:r>
      <w:r>
        <w:rPr>
          <w:sz w:val="28"/>
          <w:szCs w:val="28"/>
        </w:rPr>
        <w:t>»</w:t>
      </w:r>
    </w:p>
    <w:p w:rsidR="00CB00FB" w:rsidRDefault="00CB00FB" w:rsidP="00CB00FB">
      <w:pPr>
        <w:pBdr>
          <w:bottom w:val="single" w:sz="12" w:space="1" w:color="auto"/>
        </w:pBdr>
        <w:spacing w:after="0"/>
        <w:jc w:val="center"/>
        <w:rPr>
          <w:sz w:val="28"/>
          <w:szCs w:val="28"/>
        </w:rPr>
      </w:pPr>
      <w:r>
        <w:rPr>
          <w:b/>
          <w:sz w:val="28"/>
          <w:szCs w:val="28"/>
        </w:rPr>
        <w:t>(МБДОО «ЦДР Д/с №17 «Мамонтёнок»)</w:t>
      </w:r>
    </w:p>
    <w:p w:rsidR="00CB00FB" w:rsidRDefault="00CA05E0" w:rsidP="00CB00FB">
      <w:pPr>
        <w:spacing w:after="260" w:line="259" w:lineRule="auto"/>
        <w:ind w:left="10" w:right="-10"/>
        <w:jc w:val="cent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55880</wp:posOffset>
            </wp:positionV>
            <wp:extent cx="2676525" cy="1825728"/>
            <wp:effectExtent l="0" t="0" r="0" b="3175"/>
            <wp:wrapThrough wrapText="bothSides">
              <wp:wrapPolygon edited="0">
                <wp:start x="0" y="0"/>
                <wp:lineTo x="0" y="21412"/>
                <wp:lineTo x="21369" y="21412"/>
                <wp:lineTo x="2136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825728"/>
                    </a:xfrm>
                    <a:prstGeom prst="rect">
                      <a:avLst/>
                    </a:prstGeom>
                    <a:noFill/>
                  </pic:spPr>
                </pic:pic>
              </a:graphicData>
            </a:graphic>
            <wp14:sizeRelH relativeFrom="margin">
              <wp14:pctWidth>0</wp14:pctWidth>
            </wp14:sizeRelH>
            <wp14:sizeRelV relativeFrom="margin">
              <wp14:pctHeight>0</wp14:pctHeight>
            </wp14:sizeRelV>
          </wp:anchor>
        </w:drawing>
      </w:r>
    </w:p>
    <w:p w:rsidR="00CA05E0" w:rsidRDefault="00CA05E0">
      <w:pPr>
        <w:spacing w:after="260" w:line="259" w:lineRule="auto"/>
        <w:ind w:left="10" w:right="-10"/>
        <w:jc w:val="right"/>
        <w:rPr>
          <w:b/>
          <w:noProof/>
        </w:rPr>
      </w:pPr>
    </w:p>
    <w:p w:rsidR="00CA05E0" w:rsidRDefault="00CA05E0">
      <w:pPr>
        <w:spacing w:after="260" w:line="259" w:lineRule="auto"/>
        <w:ind w:left="10" w:right="-10"/>
        <w:jc w:val="right"/>
        <w:rPr>
          <w:b/>
          <w:noProof/>
        </w:rPr>
      </w:pPr>
    </w:p>
    <w:p w:rsidR="00CA05E0" w:rsidRDefault="00CA05E0">
      <w:pPr>
        <w:spacing w:after="260" w:line="259" w:lineRule="auto"/>
        <w:ind w:left="10" w:right="-10"/>
        <w:jc w:val="right"/>
        <w:rPr>
          <w:b/>
          <w:noProof/>
        </w:rPr>
      </w:pPr>
    </w:p>
    <w:p w:rsidR="00CA05E0" w:rsidRDefault="00CA05E0">
      <w:pPr>
        <w:spacing w:after="260" w:line="259" w:lineRule="auto"/>
        <w:ind w:left="10" w:right="-10"/>
        <w:jc w:val="right"/>
        <w:rPr>
          <w:noProof/>
        </w:rPr>
      </w:pPr>
      <w:r>
        <w:rPr>
          <w:b/>
          <w:noProof/>
        </w:rPr>
        <w:t xml:space="preserve">      </w:t>
      </w:r>
    </w:p>
    <w:p w:rsidR="00CB00FB" w:rsidRDefault="00CB00FB" w:rsidP="00CA05E0">
      <w:pPr>
        <w:tabs>
          <w:tab w:val="left" w:pos="5985"/>
        </w:tabs>
        <w:spacing w:after="267" w:line="251" w:lineRule="auto"/>
        <w:ind w:left="591" w:right="592"/>
        <w:jc w:val="right"/>
        <w:rPr>
          <w:b/>
        </w:rPr>
      </w:pPr>
      <w:r>
        <w:rPr>
          <w:b/>
        </w:rPr>
        <w:tab/>
        <w:t xml:space="preserve">                                                                                    Приказ №</w:t>
      </w:r>
      <w:r w:rsidR="00CA05E0">
        <w:rPr>
          <w:b/>
        </w:rPr>
        <w:t>21</w:t>
      </w:r>
      <w:r>
        <w:rPr>
          <w:b/>
        </w:rPr>
        <w:t xml:space="preserve"> от 04.04.25г</w:t>
      </w:r>
    </w:p>
    <w:p w:rsidR="00345F51" w:rsidRPr="00CB00FB" w:rsidRDefault="0013727E" w:rsidP="00CB00FB">
      <w:pPr>
        <w:spacing w:after="267" w:line="251" w:lineRule="auto"/>
        <w:ind w:left="591" w:right="592"/>
        <w:jc w:val="center"/>
        <w:rPr>
          <w:sz w:val="28"/>
          <w:szCs w:val="28"/>
        </w:rPr>
      </w:pPr>
      <w:r w:rsidRPr="00CB00FB">
        <w:rPr>
          <w:b/>
          <w:sz w:val="28"/>
          <w:szCs w:val="28"/>
        </w:rPr>
        <w:t xml:space="preserve">Положение о системе управления охраной труда </w:t>
      </w:r>
      <w:r w:rsidR="00CB00FB" w:rsidRPr="00CB00FB">
        <w:rPr>
          <w:b/>
          <w:sz w:val="28"/>
          <w:szCs w:val="28"/>
        </w:rPr>
        <w:t>МБДОО «ЦДР Д/с №17 «Мамонтёнок»</w:t>
      </w:r>
      <w:r w:rsidRPr="00CB00FB">
        <w:rPr>
          <w:sz w:val="28"/>
          <w:szCs w:val="28"/>
        </w:rPr>
        <w:t xml:space="preserve"> </w:t>
      </w:r>
    </w:p>
    <w:p w:rsidR="00345F51" w:rsidRPr="0013727E" w:rsidRDefault="0013727E" w:rsidP="0013727E">
      <w:pPr>
        <w:pStyle w:val="1"/>
        <w:spacing w:after="0" w:line="240" w:lineRule="auto"/>
        <w:ind w:left="821" w:right="584" w:hanging="240"/>
        <w:rPr>
          <w:szCs w:val="24"/>
        </w:rPr>
      </w:pPr>
      <w:r w:rsidRPr="0013727E">
        <w:rPr>
          <w:szCs w:val="24"/>
        </w:rPr>
        <w:t>Общие положения</w:t>
      </w:r>
      <w:r w:rsidRPr="0013727E">
        <w:rPr>
          <w:b w:val="0"/>
          <w:szCs w:val="24"/>
        </w:rPr>
        <w:t xml:space="preserve"> </w:t>
      </w:r>
    </w:p>
    <w:p w:rsidR="00345F51" w:rsidRPr="0013727E" w:rsidRDefault="0013727E" w:rsidP="0013727E">
      <w:pPr>
        <w:spacing w:after="0" w:line="240" w:lineRule="auto"/>
        <w:ind w:left="-5" w:right="8"/>
        <w:rPr>
          <w:szCs w:val="24"/>
        </w:rPr>
      </w:pPr>
      <w:r w:rsidRPr="0013727E">
        <w:rPr>
          <w:szCs w:val="24"/>
        </w:rPr>
        <w:t xml:space="preserve">1.1. Положение о системе управления охраной труда в </w:t>
      </w:r>
      <w:r w:rsidR="00CB00FB" w:rsidRPr="0013727E">
        <w:rPr>
          <w:b/>
          <w:szCs w:val="24"/>
        </w:rPr>
        <w:t>МБДОО «ЦДР Д/с №17 «Мамонтёнок»</w:t>
      </w:r>
      <w:r w:rsidR="00CB00FB" w:rsidRPr="0013727E">
        <w:rPr>
          <w:szCs w:val="24"/>
        </w:rPr>
        <w:t xml:space="preserve"> </w:t>
      </w:r>
      <w:r w:rsidRPr="0013727E">
        <w:rPr>
          <w:szCs w:val="24"/>
        </w:rPr>
        <w:t xml:space="preserve">(далее – Положение) разработано в соответствии c Трудовым кодексом Российской Федерации, </w:t>
      </w:r>
    </w:p>
    <w:p w:rsidR="00345F51" w:rsidRPr="0013727E" w:rsidRDefault="0013727E" w:rsidP="0013727E">
      <w:pPr>
        <w:spacing w:after="0" w:line="240" w:lineRule="auto"/>
        <w:ind w:left="-5" w:right="8"/>
        <w:rPr>
          <w:szCs w:val="24"/>
        </w:rPr>
      </w:pPr>
      <w:r w:rsidRPr="0013727E">
        <w:rPr>
          <w:szCs w:val="24"/>
        </w:rPr>
        <w:t xml:space="preserve">Федеральным законом от 29.12.2012 № 273-ФЗ «Об образовании в Российской </w:t>
      </w:r>
    </w:p>
    <w:p w:rsidR="00345F51" w:rsidRPr="0013727E" w:rsidRDefault="0013727E" w:rsidP="0013727E">
      <w:pPr>
        <w:spacing w:after="0" w:line="240" w:lineRule="auto"/>
        <w:ind w:left="-5" w:right="8"/>
        <w:rPr>
          <w:szCs w:val="24"/>
        </w:rPr>
      </w:pPr>
      <w:r w:rsidRPr="0013727E">
        <w:rPr>
          <w:szCs w:val="24"/>
        </w:rPr>
        <w:t xml:space="preserve">Федерации¬, приказом Минтруда России от 29.10.2021 № 776н «Об утверждении </w:t>
      </w:r>
    </w:p>
    <w:p w:rsidR="00345F51" w:rsidRPr="0013727E" w:rsidRDefault="0013727E" w:rsidP="0013727E">
      <w:pPr>
        <w:spacing w:after="0" w:line="240" w:lineRule="auto"/>
        <w:ind w:left="-5" w:right="8"/>
        <w:rPr>
          <w:szCs w:val="24"/>
        </w:rPr>
      </w:pPr>
      <w:r w:rsidRPr="0013727E">
        <w:rPr>
          <w:szCs w:val="24"/>
        </w:rPr>
        <w:t xml:space="preserve">Примерного положения о системе управления охраной труда¬, Приказом Министерства труда и социальной защиты РФ от 29 октября 2021 г. N 766н "Об утверждении Правил обеспечения работников средствами индивидуальной защиты и смывающими средствами", Постановлением Правительства Российской Федерации от 12 июня 2024 г. N 792 "О внесении изменений в некоторые акты Правительства Российской Федерации", Приказом Федеральной службы государственной статистики от 31 июля 2024 г. N 338 "Об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 Приказом Министерства труда и социальной защиты Российской Федерации от 11 июля 2024 г.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Федеральным законом от 26 октября 2024 г. N 352-ФЗ "О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 Федеральным законом от 29 октября 2024 г. N 365-ФЗ "О внесении изменения в статью 1 Федерального закона "О минимальном размере оплаты труда", Приказом МЧС России от 26 июня 2024 г. N 533 </w:t>
      </w:r>
    </w:p>
    <w:p w:rsidR="00345F51" w:rsidRPr="0013727E" w:rsidRDefault="0013727E" w:rsidP="0013727E">
      <w:pPr>
        <w:spacing w:after="0" w:line="240" w:lineRule="auto"/>
        <w:ind w:left="-5" w:right="8"/>
        <w:rPr>
          <w:szCs w:val="24"/>
        </w:rPr>
      </w:pPr>
      <w:r w:rsidRPr="0013727E">
        <w:rPr>
          <w:szCs w:val="24"/>
        </w:rPr>
        <w:t xml:space="preserve">"Об утверждении методики определения расчетных величин пожарного риска на производственных объектах", </w:t>
      </w:r>
      <w:r w:rsidR="00D64555" w:rsidRPr="0013727E">
        <w:rPr>
          <w:szCs w:val="24"/>
        </w:rPr>
        <w:t>Клиническими рекомендациями</w:t>
      </w:r>
      <w:r w:rsidRPr="0013727E">
        <w:rPr>
          <w:szCs w:val="24"/>
        </w:rPr>
        <w:t xml:space="preserve"> "Потеря слуха, вызванная шумом" (утв. Министерством здравоохранения Российской Федерации, 2024 г.) </w:t>
      </w:r>
    </w:p>
    <w:p w:rsidR="00345F51" w:rsidRPr="0013727E" w:rsidRDefault="0013727E" w:rsidP="0013727E">
      <w:pPr>
        <w:spacing w:after="0" w:line="240" w:lineRule="auto"/>
        <w:ind w:left="-5" w:right="227"/>
        <w:rPr>
          <w:szCs w:val="24"/>
        </w:rPr>
      </w:pPr>
      <w:r w:rsidRPr="0013727E">
        <w:rPr>
          <w:szCs w:val="24"/>
        </w:rPr>
        <w:lastRenderedPageBreak/>
        <w:t xml:space="preserve">1.2. Положение определяет порядок функционирования системы управления охраной труда (далее – СУОТ) в </w:t>
      </w:r>
      <w:r w:rsidR="00CB00FB" w:rsidRPr="0013727E">
        <w:rPr>
          <w:b/>
          <w:szCs w:val="24"/>
        </w:rPr>
        <w:t>МБДОО «ЦДР Д/с №17 «</w:t>
      </w:r>
      <w:r w:rsidR="00D64555" w:rsidRPr="0013727E">
        <w:rPr>
          <w:b/>
          <w:szCs w:val="24"/>
        </w:rPr>
        <w:t>Мамонтёнок»</w:t>
      </w:r>
      <w:r w:rsidR="00D64555" w:rsidRPr="0013727E">
        <w:rPr>
          <w:szCs w:val="24"/>
        </w:rPr>
        <w:t xml:space="preserve"> ¬</w:t>
      </w:r>
      <w:r w:rsidRPr="0013727E">
        <w:rPr>
          <w:szCs w:val="24"/>
        </w:rPr>
        <w:t xml:space="preserve"> (далее – детский сад) и устанавливает правила, процедуры, критерии и нормативы, направленные на безопасные условия труда, сохранение жизни и здоровья работников. </w:t>
      </w:r>
    </w:p>
    <w:p w:rsidR="00345F51" w:rsidRPr="0013727E" w:rsidRDefault="0013727E" w:rsidP="0013727E">
      <w:pPr>
        <w:spacing w:after="0" w:line="240" w:lineRule="auto"/>
        <w:ind w:left="-5" w:right="518"/>
        <w:rPr>
          <w:szCs w:val="24"/>
        </w:rPr>
      </w:pPr>
      <w:r w:rsidRPr="0013727E">
        <w:rPr>
          <w:szCs w:val="24"/>
        </w:rPr>
        <w:t xml:space="preserve">1.3. Требования Положения распространяются на всех работников, работающих в детском саду в соответствии с трудовым законодательством РФ.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детского сада, находящихся в его ведении. </w:t>
      </w:r>
    </w:p>
    <w:p w:rsidR="00345F51" w:rsidRPr="0013727E" w:rsidRDefault="0013727E" w:rsidP="0013727E">
      <w:pPr>
        <w:spacing w:after="0" w:line="240" w:lineRule="auto"/>
        <w:ind w:left="-5" w:right="123"/>
        <w:rPr>
          <w:szCs w:val="24"/>
        </w:rPr>
      </w:pPr>
      <w:r w:rsidRPr="0013727E">
        <w:rPr>
          <w:szCs w:val="24"/>
        </w:rPr>
        <w:t xml:space="preserve">1.4. Требования Положения,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 </w:t>
      </w:r>
    </w:p>
    <w:p w:rsidR="00345F51" w:rsidRPr="0013727E" w:rsidRDefault="0013727E" w:rsidP="0013727E">
      <w:pPr>
        <w:pStyle w:val="1"/>
        <w:spacing w:after="0" w:line="240" w:lineRule="auto"/>
        <w:ind w:left="821" w:right="589" w:hanging="240"/>
        <w:rPr>
          <w:szCs w:val="24"/>
        </w:rPr>
      </w:pPr>
      <w:r w:rsidRPr="0013727E">
        <w:rPr>
          <w:szCs w:val="24"/>
        </w:rPr>
        <w:t>Разработка и внедрение СУОТ</w:t>
      </w:r>
      <w:r w:rsidRPr="0013727E">
        <w:rPr>
          <w:b w:val="0"/>
          <w:szCs w:val="24"/>
        </w:rPr>
        <w:t xml:space="preserve"> </w:t>
      </w:r>
    </w:p>
    <w:p w:rsidR="00345F51" w:rsidRPr="0013727E" w:rsidRDefault="0013727E" w:rsidP="0013727E">
      <w:pPr>
        <w:spacing w:after="0" w:line="240" w:lineRule="auto"/>
        <w:ind w:left="-5" w:right="8"/>
        <w:rPr>
          <w:szCs w:val="24"/>
        </w:rPr>
      </w:pPr>
      <w:r w:rsidRPr="0013727E">
        <w:rPr>
          <w:szCs w:val="24"/>
        </w:rPr>
        <w:t xml:space="preserve">2.1. Общие принципы </w:t>
      </w:r>
    </w:p>
    <w:p w:rsidR="00345F51" w:rsidRPr="0013727E" w:rsidRDefault="0013727E" w:rsidP="0013727E">
      <w:pPr>
        <w:spacing w:after="0" w:line="240" w:lineRule="auto"/>
        <w:ind w:left="-5" w:right="8"/>
        <w:rPr>
          <w:szCs w:val="24"/>
        </w:rPr>
      </w:pPr>
      <w:r w:rsidRPr="0013727E">
        <w:rPr>
          <w:szCs w:val="24"/>
        </w:rPr>
        <w:t xml:space="preserve">2.1.1. Создание и обеспечение функционирования СУОТ осуществляются работодателем (заведующим детским садом) с учетом принятых на себя обязательств по охране труда. </w:t>
      </w:r>
    </w:p>
    <w:p w:rsidR="00345F51" w:rsidRPr="0013727E" w:rsidRDefault="0013727E" w:rsidP="0013727E">
      <w:pPr>
        <w:spacing w:after="0" w:line="240" w:lineRule="auto"/>
        <w:ind w:left="-5" w:right="8"/>
        <w:rPr>
          <w:szCs w:val="24"/>
        </w:rPr>
      </w:pPr>
      <w:r w:rsidRPr="0013727E">
        <w:rPr>
          <w:szCs w:val="24"/>
        </w:rPr>
        <w:t xml:space="preserve">2.1.2. Разработка и внедрение СУОТ обеспечивают достижение согласно политике (стратегии) детского сада в области охраны труда ожидаемых результатов в области улучшения условий и охраны труда, которые включают в себя: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постоянное улучшение показателей в области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соблюдение законодательных и иных норм; </w:t>
      </w:r>
      <w:r w:rsidRPr="0013727E">
        <w:rPr>
          <w:rFonts w:eastAsia="Segoe UI Symbol"/>
          <w:szCs w:val="24"/>
        </w:rPr>
        <w:t></w:t>
      </w:r>
      <w:r w:rsidRPr="0013727E">
        <w:rPr>
          <w:rFonts w:eastAsia="Arial"/>
          <w:szCs w:val="24"/>
        </w:rPr>
        <w:t xml:space="preserve"> </w:t>
      </w:r>
      <w:r w:rsidRPr="0013727E">
        <w:rPr>
          <w:szCs w:val="24"/>
        </w:rPr>
        <w:t xml:space="preserve">достижение целей в области охраны труда. </w:t>
      </w:r>
    </w:p>
    <w:p w:rsidR="00345F51" w:rsidRPr="0013727E" w:rsidRDefault="0013727E" w:rsidP="0013727E">
      <w:pPr>
        <w:spacing w:after="0" w:line="240" w:lineRule="auto"/>
        <w:ind w:left="-5" w:right="8"/>
        <w:rPr>
          <w:szCs w:val="24"/>
        </w:rPr>
      </w:pPr>
      <w:r w:rsidRPr="0013727E">
        <w:rPr>
          <w:szCs w:val="24"/>
        </w:rPr>
        <w:t xml:space="preserve">2.2. Политика (стратегия) детского сада в области охраны труда </w:t>
      </w:r>
    </w:p>
    <w:p w:rsidR="00345F51" w:rsidRPr="0013727E" w:rsidRDefault="0013727E" w:rsidP="0013727E">
      <w:pPr>
        <w:numPr>
          <w:ilvl w:val="2"/>
          <w:numId w:val="3"/>
        </w:numPr>
        <w:spacing w:after="0" w:line="240" w:lineRule="auto"/>
        <w:ind w:right="171"/>
        <w:rPr>
          <w:szCs w:val="24"/>
        </w:rPr>
      </w:pPr>
      <w:r w:rsidRPr="0013727E">
        <w:rPr>
          <w:szCs w:val="24"/>
        </w:rPr>
        <w:t xml:space="preserve">Политика (стратегия) детского сада в области охраны труда (далее – Политика по охране труда) является частью настоящего Положения. Ежегодно в начале календарного года Политика по охране труда оценивается на актуальность и соответствие стратегическим задачам детского сада по охране труда и пересматривается в рамках оценки эффективности функционирования СУОТ. </w:t>
      </w:r>
    </w:p>
    <w:p w:rsidR="00345F51" w:rsidRPr="0013727E" w:rsidRDefault="0013727E" w:rsidP="0013727E">
      <w:pPr>
        <w:numPr>
          <w:ilvl w:val="2"/>
          <w:numId w:val="3"/>
        </w:numPr>
        <w:spacing w:after="0" w:line="240" w:lineRule="auto"/>
        <w:ind w:right="171"/>
        <w:rPr>
          <w:szCs w:val="24"/>
        </w:rPr>
      </w:pPr>
      <w:r w:rsidRPr="0013727E">
        <w:rPr>
          <w:szCs w:val="24"/>
        </w:rPr>
        <w:t xml:space="preserve">Политика по охране труда отражает цели детского сада в области охраны труда: </w:t>
      </w:r>
      <w:r w:rsidRPr="0013727E">
        <w:rPr>
          <w:rFonts w:eastAsia="Segoe UI Symbol"/>
          <w:szCs w:val="24"/>
        </w:rPr>
        <w:t></w:t>
      </w:r>
      <w:r w:rsidRPr="0013727E">
        <w:rPr>
          <w:rFonts w:eastAsia="Arial"/>
          <w:szCs w:val="24"/>
        </w:rPr>
        <w:t xml:space="preserve"> </w:t>
      </w:r>
      <w:r w:rsidRPr="0013727E">
        <w:rPr>
          <w:szCs w:val="24"/>
        </w:rPr>
        <w:t xml:space="preserve">сохранение жизни и здоровья работников в процессе их трудовой деятельности посредством исключения и (или) минимизации </w:t>
      </w:r>
    </w:p>
    <w:p w:rsidR="00345F51" w:rsidRPr="0013727E" w:rsidRDefault="0013727E" w:rsidP="0013727E">
      <w:pPr>
        <w:spacing w:after="0" w:line="240" w:lineRule="auto"/>
        <w:ind w:left="790" w:right="8"/>
        <w:rPr>
          <w:szCs w:val="24"/>
        </w:rPr>
      </w:pPr>
      <w:r w:rsidRPr="0013727E">
        <w:rPr>
          <w:szCs w:val="24"/>
        </w:rPr>
        <w:t xml:space="preserve">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с учетом потребностей и ожиданий работников детского сада, а также других заинтересованных сторон;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создание здоровых и безопасных условий труда, управление рисками производственного травматизма и профессиональной заболеваемости;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активное взаимодействие с работниками детского сада при разработке внутренней документации, определяющей порядок внедрения и реализации системы охраны труда. </w:t>
      </w:r>
    </w:p>
    <w:p w:rsidR="00345F51" w:rsidRPr="0013727E" w:rsidRDefault="0013727E" w:rsidP="0013727E">
      <w:pPr>
        <w:spacing w:after="0" w:line="240" w:lineRule="auto"/>
        <w:ind w:left="-5" w:right="8"/>
        <w:rPr>
          <w:szCs w:val="24"/>
        </w:rPr>
      </w:pPr>
      <w:r w:rsidRPr="0013727E">
        <w:rPr>
          <w:szCs w:val="24"/>
        </w:rPr>
        <w:t xml:space="preserve">2.2.3. Для достижения поставленных целей в области охраны труда детский сад берет на себя следующие обязательства: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устранять опасности и снижать уровни профессиональных рисков на рабочих местах;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совершенствовать СУОТ;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обеспечивать приоритет сохранения жизни и здоровья работников в процессе их трудовой деятельности;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содействовать общественному контролю соблюдения прав и законных интересов работников в области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lastRenderedPageBreak/>
        <w:t xml:space="preserve">защищать интересы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обеспечивать своевременную модернизацию объектов электросетевого хозяйства, замену оборудования, совершенствование, оснащение работников качественными инструментами и приспособлениями, эффективными средствами индивидуальной и коллективной защиты;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проводить подготовку и повышение квалификации работников в сфере охраны труда. </w:t>
      </w:r>
    </w:p>
    <w:p w:rsidR="00345F51" w:rsidRPr="0013727E" w:rsidRDefault="0013727E" w:rsidP="0013727E">
      <w:pPr>
        <w:spacing w:after="0" w:line="240" w:lineRule="auto"/>
        <w:ind w:left="-5" w:right="8"/>
        <w:rPr>
          <w:szCs w:val="24"/>
        </w:rPr>
      </w:pPr>
      <w:r w:rsidRPr="0013727E">
        <w:rPr>
          <w:szCs w:val="24"/>
        </w:rPr>
        <w:t xml:space="preserve">2.2.4. Основными принципами Политики по охране труда являются: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соблюдение правил и норм охраны труда, требований законодательства в области охраны труда, а также федеральных целевых, отраслевых и территориальных целевых программ улучшения условий 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гарантированное обеспечение того, что с работниками и их представителями проводятся консультации и они привлекаются к активному участию во всех элементах системы управления охраной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непрерывное совершенствование функционирования системы управления охраной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систематическое обучение работников в области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систематический производственный контроль факторов производственной среды и трудовой деятельности. </w:t>
      </w:r>
    </w:p>
    <w:p w:rsidR="00345F51" w:rsidRPr="0013727E" w:rsidRDefault="0013727E" w:rsidP="0013727E">
      <w:pPr>
        <w:spacing w:after="0" w:line="240" w:lineRule="auto"/>
        <w:ind w:left="-5" w:right="339"/>
        <w:rPr>
          <w:szCs w:val="24"/>
        </w:rPr>
      </w:pPr>
      <w:r w:rsidRPr="0013727E">
        <w:rPr>
          <w:szCs w:val="24"/>
        </w:rPr>
        <w:t xml:space="preserve">2.2.5. </w:t>
      </w:r>
      <w:r w:rsidR="00CB00FB" w:rsidRPr="0013727E">
        <w:rPr>
          <w:szCs w:val="24"/>
        </w:rPr>
        <w:t>Руководитель</w:t>
      </w:r>
      <w:r w:rsidRPr="0013727E">
        <w:rPr>
          <w:szCs w:val="24"/>
        </w:rPr>
        <w:t xml:space="preserve"> садом обеспечивает доступ к Политике по охране труда всем работникам детского сада, а также иным лицам, находящимся на территории, в зданиях и сооружениях детского сада. </w:t>
      </w:r>
    </w:p>
    <w:p w:rsidR="00345F51" w:rsidRPr="0013727E" w:rsidRDefault="0013727E" w:rsidP="0013727E">
      <w:pPr>
        <w:spacing w:after="0" w:line="240" w:lineRule="auto"/>
        <w:ind w:left="-5" w:right="8"/>
        <w:rPr>
          <w:szCs w:val="24"/>
        </w:rPr>
      </w:pPr>
      <w:r w:rsidRPr="0013727E">
        <w:rPr>
          <w:szCs w:val="24"/>
        </w:rPr>
        <w:t xml:space="preserve">2.3. Структура системы управления охраной труда </w:t>
      </w:r>
    </w:p>
    <w:p w:rsidR="00345F51" w:rsidRPr="0013727E" w:rsidRDefault="0013727E" w:rsidP="0013727E">
      <w:pPr>
        <w:numPr>
          <w:ilvl w:val="2"/>
          <w:numId w:val="2"/>
        </w:numPr>
        <w:spacing w:after="0" w:line="240" w:lineRule="auto"/>
        <w:ind w:right="137" w:hanging="600"/>
        <w:rPr>
          <w:szCs w:val="24"/>
        </w:rPr>
      </w:pPr>
      <w:r w:rsidRPr="0013727E">
        <w:rPr>
          <w:szCs w:val="24"/>
        </w:rPr>
        <w:t xml:space="preserve">Организационно система управления охраной труда является трехуровневой. Наделение работников полномочиями для выполнения функций (обязанностей) в рамках функционирования СУОТ осуществляется по уровням управления, которые установлены настоящим Положением. </w:t>
      </w:r>
    </w:p>
    <w:p w:rsidR="00345F51" w:rsidRPr="0013727E" w:rsidRDefault="0013727E" w:rsidP="0013727E">
      <w:pPr>
        <w:numPr>
          <w:ilvl w:val="2"/>
          <w:numId w:val="2"/>
        </w:numPr>
        <w:spacing w:after="0" w:line="240" w:lineRule="auto"/>
        <w:ind w:right="137" w:hanging="600"/>
        <w:rPr>
          <w:szCs w:val="24"/>
        </w:rPr>
      </w:pPr>
      <w:r w:rsidRPr="0013727E">
        <w:rPr>
          <w:szCs w:val="24"/>
        </w:rPr>
        <w:t xml:space="preserve">Уровни управления охраной труда в детском саду: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первый уровень – обеспечение соблюдения требований охраны труда – работодатель в лице заведующего детским садом, руководители структурных подразделений;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второй уровень – соблюдение и руководство исполнением требований охраны труда по направлениям деятельности – служба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третий уровень – выполнение требований охраны труда – комитет (комиссия) по охране труда (при наличии) или уполномоченные приказом заведующего детским садом лица, ответственные за охрану труда. </w:t>
      </w:r>
    </w:p>
    <w:p w:rsidR="00345F51" w:rsidRPr="0013727E" w:rsidRDefault="0013727E" w:rsidP="0013727E">
      <w:pPr>
        <w:spacing w:after="0" w:line="240" w:lineRule="auto"/>
        <w:ind w:left="-5" w:right="8"/>
        <w:rPr>
          <w:szCs w:val="24"/>
        </w:rPr>
      </w:pPr>
      <w:r w:rsidRPr="0013727E">
        <w:rPr>
          <w:szCs w:val="24"/>
        </w:rPr>
        <w:t xml:space="preserve">2.3.3. Полномочия работников детского сада для выполнения функций (обязанностей) в рамках функционирования СУОТ. </w:t>
      </w:r>
    </w:p>
    <w:p w:rsidR="00345F51" w:rsidRPr="0013727E" w:rsidRDefault="0013727E" w:rsidP="0013727E">
      <w:pPr>
        <w:spacing w:after="0" w:line="240" w:lineRule="auto"/>
        <w:ind w:left="-5" w:right="8"/>
        <w:rPr>
          <w:szCs w:val="24"/>
        </w:rPr>
      </w:pPr>
      <w:r w:rsidRPr="0013727E">
        <w:rPr>
          <w:szCs w:val="24"/>
        </w:rPr>
        <w:t xml:space="preserve">2.3.3.1. Первый уровень управления: </w:t>
      </w:r>
    </w:p>
    <w:p w:rsidR="00345F51" w:rsidRPr="0013727E" w:rsidRDefault="0013727E" w:rsidP="0013727E">
      <w:pPr>
        <w:spacing w:after="0" w:line="240" w:lineRule="auto"/>
        <w:ind w:left="-5" w:right="8"/>
        <w:rPr>
          <w:szCs w:val="24"/>
        </w:rPr>
      </w:pPr>
      <w:r w:rsidRPr="0013727E">
        <w:rPr>
          <w:szCs w:val="24"/>
        </w:rPr>
        <w:t xml:space="preserve">а) заведующий детским садом: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(специалистом)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определяет ответственность своих заместителей, руководителей структурных подразделений и службы (специалиста) охраны труда за деятельность в области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проводит мониторинг состояния условий и охраны труда; </w:t>
      </w:r>
    </w:p>
    <w:p w:rsidR="00345F51" w:rsidRPr="0013727E" w:rsidRDefault="0013727E" w:rsidP="0013727E">
      <w:pPr>
        <w:spacing w:after="0" w:line="240" w:lineRule="auto"/>
        <w:ind w:left="0" w:firstLine="0"/>
        <w:rPr>
          <w:szCs w:val="24"/>
        </w:rPr>
      </w:pPr>
      <w:r w:rsidRPr="0013727E">
        <w:rPr>
          <w:szCs w:val="24"/>
        </w:rPr>
        <w:t xml:space="preserve"> </w:t>
      </w:r>
    </w:p>
    <w:p w:rsidR="00345F51" w:rsidRPr="0013727E" w:rsidRDefault="0013727E" w:rsidP="0013727E">
      <w:pPr>
        <w:spacing w:after="0" w:line="240" w:lineRule="auto"/>
        <w:ind w:left="-5" w:right="8"/>
        <w:rPr>
          <w:szCs w:val="24"/>
        </w:rPr>
      </w:pPr>
      <w:r w:rsidRPr="0013727E">
        <w:rPr>
          <w:szCs w:val="24"/>
        </w:rPr>
        <w:t xml:space="preserve">б) руководитель структурного подразделения: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содействует работе комитета (комиссии) по охране труда; </w:t>
      </w:r>
    </w:p>
    <w:p w:rsidR="00345F51" w:rsidRPr="0013727E" w:rsidRDefault="0013727E" w:rsidP="0013727E">
      <w:pPr>
        <w:numPr>
          <w:ilvl w:val="0"/>
          <w:numId w:val="1"/>
        </w:numPr>
        <w:spacing w:after="0" w:line="240" w:lineRule="auto"/>
        <w:ind w:right="8" w:hanging="300"/>
        <w:rPr>
          <w:szCs w:val="24"/>
        </w:rPr>
      </w:pPr>
      <w:r w:rsidRPr="0013727E">
        <w:rPr>
          <w:szCs w:val="24"/>
        </w:rPr>
        <w:lastRenderedPageBreak/>
        <w:t xml:space="preserve">участвует в организации управления профессиональными рисками; </w:t>
      </w:r>
    </w:p>
    <w:p w:rsidR="00345F51" w:rsidRPr="0013727E" w:rsidRDefault="0013727E" w:rsidP="0013727E">
      <w:pPr>
        <w:spacing w:after="0" w:line="240" w:lineRule="auto"/>
        <w:ind w:left="0" w:firstLine="0"/>
        <w:rPr>
          <w:szCs w:val="24"/>
        </w:rPr>
      </w:pPr>
      <w:r w:rsidRPr="0013727E">
        <w:rPr>
          <w:szCs w:val="24"/>
        </w:rPr>
        <w:t xml:space="preserve"> </w:t>
      </w:r>
    </w:p>
    <w:p w:rsidR="00345F51" w:rsidRPr="0013727E" w:rsidRDefault="0013727E" w:rsidP="0013727E">
      <w:pPr>
        <w:spacing w:after="0" w:line="240" w:lineRule="auto"/>
        <w:ind w:left="-5" w:right="8"/>
        <w:rPr>
          <w:szCs w:val="24"/>
        </w:rPr>
      </w:pPr>
      <w:r w:rsidRPr="0013727E">
        <w:rPr>
          <w:szCs w:val="24"/>
        </w:rPr>
        <w:t xml:space="preserve">2.3.3.2. Второй уровень управления: </w:t>
      </w:r>
    </w:p>
    <w:p w:rsidR="00345F51" w:rsidRPr="0013727E" w:rsidRDefault="0013727E" w:rsidP="0013727E">
      <w:pPr>
        <w:spacing w:after="0" w:line="240" w:lineRule="auto"/>
        <w:ind w:left="-5" w:right="8"/>
        <w:rPr>
          <w:szCs w:val="24"/>
        </w:rPr>
      </w:pPr>
      <w:r w:rsidRPr="0013727E">
        <w:rPr>
          <w:szCs w:val="24"/>
        </w:rPr>
        <w:t xml:space="preserve">Служба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координирует все направления функционирования СУОТ;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организует работы по обеспечению выполнения работниками требований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контролирует соблюдение работниками законов и иных нормативных правовых актов об охране труда, коллективного договора, соглашения по охране труда, других локальных актов детского сада; </w:t>
      </w:r>
    </w:p>
    <w:p w:rsidR="00345F51" w:rsidRPr="0013727E" w:rsidRDefault="0013727E" w:rsidP="0013727E">
      <w:pPr>
        <w:spacing w:after="0" w:line="240" w:lineRule="auto"/>
        <w:ind w:left="780" w:firstLine="0"/>
        <w:rPr>
          <w:szCs w:val="24"/>
        </w:rPr>
      </w:pPr>
      <w:r w:rsidRPr="0013727E">
        <w:rPr>
          <w:szCs w:val="24"/>
        </w:rPr>
        <w:t xml:space="preserve"> </w:t>
      </w:r>
    </w:p>
    <w:p w:rsidR="00345F51" w:rsidRPr="0013727E" w:rsidRDefault="0013727E" w:rsidP="0013727E">
      <w:pPr>
        <w:spacing w:after="0" w:line="240" w:lineRule="auto"/>
        <w:ind w:left="-5" w:right="8"/>
        <w:rPr>
          <w:szCs w:val="24"/>
        </w:rPr>
      </w:pPr>
      <w:r w:rsidRPr="0013727E">
        <w:rPr>
          <w:szCs w:val="24"/>
        </w:rPr>
        <w:t xml:space="preserve">2.3.3.3. Третий уровень управления: </w:t>
      </w:r>
    </w:p>
    <w:p w:rsidR="00345F51" w:rsidRPr="0013727E" w:rsidRDefault="0013727E" w:rsidP="0013727E">
      <w:pPr>
        <w:spacing w:after="0" w:line="240" w:lineRule="auto"/>
        <w:ind w:left="-5" w:right="8"/>
        <w:rPr>
          <w:szCs w:val="24"/>
        </w:rPr>
      </w:pPr>
      <w:r w:rsidRPr="0013727E">
        <w:rPr>
          <w:szCs w:val="24"/>
        </w:rPr>
        <w:t xml:space="preserve">Комитет (комиссия) по охране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запрашивает от работодателя информацию о состоянии условий труда на рабочих местах, производственном травматизме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участвует в подготовке предложений к разделу коллективного договора (соглашения) по охране труда по вопросам, находящимся в компетенции комитета;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вносит работодателю предложения о стимулировании работников за активное участие в мероприятиях по улучшению условий 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содействует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 </w:t>
      </w:r>
    </w:p>
    <w:p w:rsidR="00345F51" w:rsidRPr="0013727E" w:rsidRDefault="0013727E" w:rsidP="0013727E">
      <w:pPr>
        <w:numPr>
          <w:ilvl w:val="2"/>
          <w:numId w:val="4"/>
        </w:numPr>
        <w:spacing w:after="0" w:line="240" w:lineRule="auto"/>
        <w:ind w:right="120"/>
        <w:rPr>
          <w:szCs w:val="24"/>
        </w:rPr>
      </w:pPr>
      <w:r w:rsidRPr="0013727E">
        <w:rPr>
          <w:szCs w:val="24"/>
        </w:rPr>
        <w:t xml:space="preserve">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 лице заведующего детским садом реализует и поддерживает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 </w:t>
      </w:r>
    </w:p>
    <w:p w:rsidR="00345F51" w:rsidRPr="0013727E" w:rsidRDefault="0013727E" w:rsidP="0013727E">
      <w:pPr>
        <w:numPr>
          <w:ilvl w:val="2"/>
          <w:numId w:val="4"/>
        </w:numPr>
        <w:spacing w:after="0" w:line="240" w:lineRule="auto"/>
        <w:ind w:right="120"/>
        <w:rPr>
          <w:szCs w:val="24"/>
        </w:rPr>
      </w:pPr>
      <w:r w:rsidRPr="0013727E">
        <w:rPr>
          <w:szCs w:val="24"/>
        </w:rPr>
        <w:t xml:space="preserve">В целях реализации механизмов консультаций и взаимодействия по охране труда работодатель в лице заведующего детским садом обеспечивает координацию и взаимодействие по охране труда с работниками и (или) их уполномоченными представителями по следующим вопросам: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установление (определение) потребностей и ожиданий работников в рамках построения, развития и функционирования СУОТ;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установление целей в области охраны труда и планирование их достижения;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выявление опасностей, оценка уровня профессиональных рисков и составление плана мероприятий по управлению профессиональными рисками и плана мероприятий по охране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 </w:t>
      </w:r>
    </w:p>
    <w:p w:rsidR="00345F51" w:rsidRPr="0013727E" w:rsidRDefault="0013727E" w:rsidP="0013727E">
      <w:pPr>
        <w:numPr>
          <w:ilvl w:val="0"/>
          <w:numId w:val="1"/>
        </w:numPr>
        <w:spacing w:after="0" w:line="240" w:lineRule="auto"/>
        <w:ind w:right="8" w:hanging="300"/>
        <w:rPr>
          <w:szCs w:val="24"/>
        </w:rPr>
      </w:pPr>
      <w:r w:rsidRPr="0013727E">
        <w:rPr>
          <w:szCs w:val="24"/>
        </w:rPr>
        <w:t xml:space="preserve">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 </w:t>
      </w:r>
    </w:p>
    <w:p w:rsidR="00345F51" w:rsidRPr="0013727E" w:rsidRDefault="0013727E" w:rsidP="0013727E">
      <w:pPr>
        <w:spacing w:after="0" w:line="240" w:lineRule="auto"/>
        <w:ind w:left="0" w:firstLine="0"/>
        <w:rPr>
          <w:szCs w:val="24"/>
        </w:rPr>
      </w:pPr>
      <w:r w:rsidRPr="0013727E">
        <w:rPr>
          <w:szCs w:val="24"/>
        </w:rPr>
        <w:t xml:space="preserve"> </w:t>
      </w:r>
    </w:p>
    <w:p w:rsidR="00345F51" w:rsidRPr="0013727E" w:rsidRDefault="0013727E" w:rsidP="0013727E">
      <w:pPr>
        <w:pStyle w:val="1"/>
        <w:spacing w:after="0" w:line="240" w:lineRule="auto"/>
        <w:ind w:left="821" w:right="589" w:hanging="240"/>
        <w:rPr>
          <w:szCs w:val="24"/>
        </w:rPr>
      </w:pPr>
      <w:r w:rsidRPr="0013727E">
        <w:rPr>
          <w:szCs w:val="24"/>
        </w:rPr>
        <w:t>Планирование СУОТ</w:t>
      </w:r>
      <w:r w:rsidRPr="0013727E">
        <w:rPr>
          <w:b w:val="0"/>
          <w:szCs w:val="24"/>
        </w:rPr>
        <w:t xml:space="preserve"> </w:t>
      </w:r>
    </w:p>
    <w:p w:rsidR="00345F51" w:rsidRPr="0013727E" w:rsidRDefault="0013727E" w:rsidP="0013727E">
      <w:pPr>
        <w:spacing w:after="0" w:line="240" w:lineRule="auto"/>
        <w:ind w:left="-5" w:right="467"/>
        <w:rPr>
          <w:szCs w:val="24"/>
        </w:rPr>
      </w:pPr>
      <w:r w:rsidRPr="0013727E">
        <w:rPr>
          <w:szCs w:val="24"/>
        </w:rPr>
        <w:t xml:space="preserve">3.1. Планирование СУОТ направлено на определение необходимого перечня мероприятий по охране труда, проводимых в рамках функционирования процессов (процедур) СУОТ. </w:t>
      </w:r>
      <w:r w:rsidRPr="0013727E">
        <w:rPr>
          <w:szCs w:val="24"/>
        </w:rPr>
        <w:lastRenderedPageBreak/>
        <w:t xml:space="preserve">Планирование СУОТ осуществляется с учетом опасностей и уровней профессиональных рисков. </w:t>
      </w:r>
    </w:p>
    <w:p w:rsidR="00345F51" w:rsidRPr="0013727E" w:rsidRDefault="0013727E" w:rsidP="0013727E">
      <w:pPr>
        <w:spacing w:after="0" w:line="240" w:lineRule="auto"/>
        <w:ind w:left="-5" w:right="8"/>
        <w:rPr>
          <w:szCs w:val="24"/>
        </w:rPr>
      </w:pPr>
      <w:r w:rsidRPr="0013727E">
        <w:rPr>
          <w:szCs w:val="24"/>
        </w:rPr>
        <w:t xml:space="preserve">3.2. Мероприятия по охране труда, проводимые в рамках функционирования процессов (процедур) СУОТ, вносятся в план мероприятий по управлению профессиональными рисками и план мероприятий по охране труда. </w:t>
      </w:r>
    </w:p>
    <w:p w:rsidR="00345F51" w:rsidRPr="0013727E" w:rsidRDefault="0013727E" w:rsidP="0013727E">
      <w:pPr>
        <w:spacing w:after="0" w:line="240" w:lineRule="auto"/>
        <w:ind w:left="-5" w:right="244"/>
        <w:rPr>
          <w:szCs w:val="24"/>
        </w:rPr>
      </w:pPr>
      <w:r w:rsidRPr="0013727E">
        <w:rPr>
          <w:szCs w:val="24"/>
        </w:rPr>
        <w:t xml:space="preserve">3.3. План мероприятий по управлению профессиональными рисками составляют руководители структурных подразделений и (или) специалист по охране труда. План разрабатывают для конкретного структурного подразделения детского сада или в целом для детского сада после проведения оценки уровня профессиональных рисков. План мероприятий по управлению профессиональными рисками утверждает заведующий детским садом. </w:t>
      </w:r>
    </w:p>
    <w:p w:rsidR="00345F51" w:rsidRPr="0013727E" w:rsidRDefault="0013727E" w:rsidP="0013727E">
      <w:pPr>
        <w:spacing w:after="0" w:line="240" w:lineRule="auto"/>
        <w:ind w:left="-5" w:right="181"/>
        <w:rPr>
          <w:szCs w:val="24"/>
        </w:rPr>
      </w:pPr>
      <w:r w:rsidRPr="0013727E">
        <w:rPr>
          <w:szCs w:val="24"/>
        </w:rPr>
        <w:t xml:space="preserve">План мероприятий по управлению профессиональными рисками составляется по форме, указанной в приложении № 16 к Рекомендациям по выбору метода оценки уровня профессионального риска и по снижению уровня такого риска, утвержденным приказом Министерства труда и социальной защиты Российской Федерации от </w:t>
      </w:r>
    </w:p>
    <w:p w:rsidR="00345F51" w:rsidRPr="0013727E" w:rsidRDefault="0013727E" w:rsidP="0013727E">
      <w:pPr>
        <w:spacing w:after="0" w:line="240" w:lineRule="auto"/>
        <w:ind w:left="-5" w:right="8"/>
        <w:rPr>
          <w:szCs w:val="24"/>
        </w:rPr>
      </w:pPr>
      <w:r w:rsidRPr="0013727E">
        <w:rPr>
          <w:szCs w:val="24"/>
        </w:rPr>
        <w:t xml:space="preserve">28.12.2021 № 926, Приказом Министерства труда и социальной защиты РФ от 29 октября 2021 г. N 766н "Об утверждении Правил обеспечения работников средствами индивидуальной защиты и смывающими средствами", Постановлением Правительства Российской Федерации от 12 июня 2024 г. N 792 "О внесении изменений в некоторые акты Правительства Российской Федерации", Приказом Федеральной службы государственной статистики от 31 июля 2024 г. N 338 "Об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 Приказом Министерства труда и социальной защиты Российской Федерации от 11 июля 2024 г.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Федеральным законом от 26 октября 2024 г. N 352ФЗ "О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 Постановлением Правительства Российской Федерации от 14 ноября 2024 г. N 1547 "Об индексации фиксированного размера страховых взносов на обязательное социальное страхование от несчастных случаев на производстве и профессиональных заболеваний, уплачиваемых страхователями, применяющими специальный налоговый режим "Автоматизированная упрощенная система налогообложения", Федеральным законом от 29 октября 2024 г. N 365-ФЗ "О внесении изменения в статью 1 Федерального закона "О минимальном размере оплаты труда", Приказом МЧС России от 26 июня 2024 г. N 533 "Об утверждении методики определения расчетных величин пожарного риска на производственных объектах", Клиническими рекомендациями "Потеря слуха, вызванная шумом" (утв. Министерством здравоохранения Российской Федерации, 2024 г.) </w:t>
      </w:r>
    </w:p>
    <w:p w:rsidR="00345F51" w:rsidRPr="0013727E" w:rsidRDefault="0013727E" w:rsidP="0013727E">
      <w:pPr>
        <w:spacing w:after="0" w:line="240" w:lineRule="auto"/>
        <w:ind w:left="-5" w:right="509"/>
        <w:jc w:val="both"/>
        <w:rPr>
          <w:szCs w:val="24"/>
        </w:rPr>
      </w:pPr>
      <w:r w:rsidRPr="0013727E">
        <w:rPr>
          <w:szCs w:val="24"/>
        </w:rPr>
        <w:t xml:space="preserve">3.4. План мероприятий по охране труда ежегодно составляется специалистом по охране труда, или лицом, назначенным </w:t>
      </w:r>
      <w:proofErr w:type="gramStart"/>
      <w:r w:rsidRPr="0013727E">
        <w:rPr>
          <w:szCs w:val="24"/>
        </w:rPr>
        <w:t>приказом,  с</w:t>
      </w:r>
      <w:proofErr w:type="gramEnd"/>
      <w:r w:rsidRPr="0013727E">
        <w:rPr>
          <w:szCs w:val="24"/>
        </w:rPr>
        <w:t xml:space="preserve"> учетом перечня мероприятий, закрепленных в политике в области охраны труда. В плане мероприятий по охране труда указывают: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наименование мероприятий;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ожидаемый результат по каждому мероприятию;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сроки реализации по каждому мероприятию;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ответственных лиц за реализацию мероприятий;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выделяемые ресурсы и источники финансирования мероприятий. </w:t>
      </w:r>
    </w:p>
    <w:p w:rsidR="00345F51" w:rsidRPr="0013727E" w:rsidRDefault="0013727E" w:rsidP="0013727E">
      <w:pPr>
        <w:spacing w:after="0" w:line="240" w:lineRule="auto"/>
        <w:ind w:left="-5" w:right="976"/>
        <w:rPr>
          <w:szCs w:val="24"/>
        </w:rPr>
      </w:pPr>
      <w:r w:rsidRPr="0013727E">
        <w:rPr>
          <w:szCs w:val="24"/>
        </w:rPr>
        <w:lastRenderedPageBreak/>
        <w:t xml:space="preserve">План мероприятий по охране труда утверждает заведующий детским садом. В течение года в плане учитываются изменения, которые влияют на </w:t>
      </w:r>
      <w:r w:rsidR="009C5128" w:rsidRPr="0013727E">
        <w:rPr>
          <w:szCs w:val="24"/>
        </w:rPr>
        <w:t>ф</w:t>
      </w:r>
      <w:r w:rsidRPr="0013727E">
        <w:rPr>
          <w:szCs w:val="24"/>
        </w:rPr>
        <w:t xml:space="preserve">ункционирование СУОТ, включая: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изменения в нормативных правовых актах, содержащих государственные нормативные требования охраны труда;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изменения в условиях труда работников (результатах специальной оценки условий труда); </w:t>
      </w:r>
    </w:p>
    <w:p w:rsidR="00345F51" w:rsidRPr="0013727E" w:rsidRDefault="0013727E" w:rsidP="0013727E">
      <w:pPr>
        <w:numPr>
          <w:ilvl w:val="0"/>
          <w:numId w:val="5"/>
        </w:numPr>
        <w:spacing w:after="0" w:line="240" w:lineRule="auto"/>
        <w:ind w:right="8" w:hanging="300"/>
        <w:rPr>
          <w:szCs w:val="24"/>
        </w:rPr>
      </w:pPr>
      <w:r w:rsidRPr="0013727E">
        <w:rPr>
          <w:szCs w:val="24"/>
        </w:rPr>
        <w:t xml:space="preserve">внедрение новой продукции, услуг или изменение существующих продукции, услуг, сопровождающиеся изменением расположения рабочих мест и производственной среды (здания и сооружения, оборудование, инструменты, материалы). </w:t>
      </w:r>
    </w:p>
    <w:p w:rsidR="00345F51" w:rsidRPr="0013727E" w:rsidRDefault="0013727E" w:rsidP="0013727E">
      <w:pPr>
        <w:spacing w:after="0" w:line="240" w:lineRule="auto"/>
        <w:ind w:left="-5" w:right="8"/>
        <w:rPr>
          <w:szCs w:val="24"/>
        </w:rPr>
      </w:pPr>
      <w:r w:rsidRPr="0013727E">
        <w:rPr>
          <w:szCs w:val="24"/>
        </w:rPr>
        <w:t xml:space="preserve">3.5. При планировании мероприятий по охране труда наряду с государственными нормативными требованиями по охране труда учитываются финансовые, производственные (функциональные) возможности детского сада. </w:t>
      </w:r>
    </w:p>
    <w:p w:rsidR="00345F51" w:rsidRPr="0013727E" w:rsidRDefault="0013727E" w:rsidP="0013727E">
      <w:pPr>
        <w:pStyle w:val="1"/>
        <w:spacing w:after="0" w:line="240" w:lineRule="auto"/>
        <w:ind w:left="821" w:right="589" w:hanging="240"/>
        <w:rPr>
          <w:szCs w:val="24"/>
        </w:rPr>
      </w:pPr>
      <w:r w:rsidRPr="0013727E">
        <w:rPr>
          <w:szCs w:val="24"/>
        </w:rPr>
        <w:t>Обеспечение функционирования СУОТ</w:t>
      </w:r>
      <w:r w:rsidRPr="0013727E">
        <w:rPr>
          <w:b w:val="0"/>
          <w:szCs w:val="24"/>
        </w:rPr>
        <w:t xml:space="preserve"> </w:t>
      </w:r>
    </w:p>
    <w:p w:rsidR="00345F51" w:rsidRPr="0013727E" w:rsidRDefault="0013727E" w:rsidP="0013727E">
      <w:pPr>
        <w:spacing w:after="0" w:line="240" w:lineRule="auto"/>
        <w:ind w:left="-5" w:right="530"/>
        <w:rPr>
          <w:szCs w:val="24"/>
        </w:rPr>
      </w:pPr>
      <w:r w:rsidRPr="0013727E">
        <w:rPr>
          <w:szCs w:val="24"/>
        </w:rPr>
        <w:t xml:space="preserve">4.1.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 по охране труда. </w:t>
      </w:r>
    </w:p>
    <w:p w:rsidR="00345F51" w:rsidRPr="0013727E" w:rsidRDefault="0013727E" w:rsidP="0013727E">
      <w:pPr>
        <w:spacing w:after="0" w:line="240" w:lineRule="auto"/>
        <w:ind w:left="-5" w:right="8"/>
        <w:rPr>
          <w:szCs w:val="24"/>
        </w:rPr>
      </w:pPr>
      <w:r w:rsidRPr="0013727E">
        <w:rPr>
          <w:szCs w:val="24"/>
        </w:rPr>
        <w:t xml:space="preserve">4.2.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 которые влияют или могут влиять на безопасность деятельности детского сада,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 </w:t>
      </w:r>
    </w:p>
    <w:p w:rsidR="00345F51" w:rsidRPr="0013727E" w:rsidRDefault="0013727E" w:rsidP="0013727E">
      <w:pPr>
        <w:spacing w:after="0" w:line="240" w:lineRule="auto"/>
        <w:ind w:left="-5" w:right="8"/>
        <w:rPr>
          <w:szCs w:val="24"/>
        </w:rPr>
      </w:pPr>
      <w:r w:rsidRPr="0013727E">
        <w:rPr>
          <w:szCs w:val="24"/>
        </w:rPr>
        <w:t xml:space="preserve">4.3. Работникам, которые влияют или могут влиять на безопасность деятельности детского сада, обеспечивается подготовка в области выявления опасностей при выполнении работ и реализации мер реагирования на них. </w:t>
      </w:r>
    </w:p>
    <w:p w:rsidR="00345F51" w:rsidRPr="0013727E" w:rsidRDefault="0013727E" w:rsidP="0013727E">
      <w:pPr>
        <w:spacing w:after="0" w:line="240" w:lineRule="auto"/>
        <w:ind w:left="-5" w:right="8"/>
        <w:rPr>
          <w:szCs w:val="24"/>
        </w:rPr>
      </w:pPr>
      <w:r w:rsidRPr="0013727E">
        <w:rPr>
          <w:szCs w:val="24"/>
        </w:rPr>
        <w:t xml:space="preserve">Для работников детского сада обеспечивается непрерывная подготовка и повышение квалификации в области охраны труда. </w:t>
      </w:r>
    </w:p>
    <w:p w:rsidR="00345F51" w:rsidRPr="0013727E" w:rsidRDefault="0013727E" w:rsidP="0013727E">
      <w:pPr>
        <w:spacing w:after="0" w:line="240" w:lineRule="auto"/>
        <w:ind w:left="-5" w:right="8"/>
        <w:rPr>
          <w:szCs w:val="24"/>
        </w:rPr>
      </w:pPr>
      <w:r w:rsidRPr="0013727E">
        <w:rPr>
          <w:szCs w:val="24"/>
        </w:rPr>
        <w:t xml:space="preserve">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w:t>
      </w:r>
    </w:p>
    <w:p w:rsidR="00345F51" w:rsidRPr="0013727E" w:rsidRDefault="0013727E" w:rsidP="0013727E">
      <w:pPr>
        <w:spacing w:after="0" w:line="240" w:lineRule="auto"/>
        <w:ind w:left="-5" w:right="8"/>
        <w:rPr>
          <w:szCs w:val="24"/>
        </w:rPr>
      </w:pPr>
      <w:r w:rsidRPr="0013727E">
        <w:rPr>
          <w:szCs w:val="24"/>
        </w:rPr>
        <w:t xml:space="preserve">4.4. Работники детского сада в рамках СУОТ информируются: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о политике и целях в области охраны труда;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системе стимулирования за соблюдение государственных нормативных требований охраны труда и ответственности за их нарушение;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результатах расследования несчастных случаев на производстве и микротравм (микроповреждений);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опасностях и рисках на своих рабочих местах, а также разработанных в их отношении мерах управления. </w:t>
      </w:r>
    </w:p>
    <w:p w:rsidR="00345F51" w:rsidRPr="0013727E" w:rsidRDefault="0013727E" w:rsidP="0013727E">
      <w:pPr>
        <w:spacing w:after="0" w:line="240" w:lineRule="auto"/>
        <w:ind w:left="-5" w:right="972"/>
        <w:rPr>
          <w:szCs w:val="24"/>
        </w:rPr>
      </w:pPr>
      <w:r w:rsidRPr="0013727E">
        <w:rPr>
          <w:szCs w:val="24"/>
        </w:rPr>
        <w:t xml:space="preserve">4.5. Информирование работников об их трудовых правах, включая право на безопасные условия и охрану труда, обеспечивается следующими формами доведения информации: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включение соответствующих положений в трудовой договор работника;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ознакомление работника с результатами специальной оценки условий труда и оценки профессиональных рисков;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проведение совещаний, круглых столов, семинаров, конференций, встреч и переговоров заинтересованных сторон; </w:t>
      </w:r>
    </w:p>
    <w:p w:rsidR="00345F51" w:rsidRPr="0013727E" w:rsidRDefault="0013727E" w:rsidP="0013727E">
      <w:pPr>
        <w:numPr>
          <w:ilvl w:val="0"/>
          <w:numId w:val="6"/>
        </w:numPr>
        <w:spacing w:after="0" w:line="240" w:lineRule="auto"/>
        <w:ind w:right="152" w:hanging="300"/>
        <w:rPr>
          <w:szCs w:val="24"/>
        </w:rPr>
      </w:pPr>
      <w:r w:rsidRPr="0013727E">
        <w:rPr>
          <w:szCs w:val="24"/>
        </w:rPr>
        <w:t xml:space="preserve">изготовление и распространение аудиовизуальной продукции – информационных бюллетеней, плакатов, иной печатной продукции, видео- и аудиоматериалов; </w:t>
      </w:r>
    </w:p>
    <w:p w:rsidR="00345F51" w:rsidRPr="0013727E" w:rsidRDefault="0013727E" w:rsidP="0013727E">
      <w:pPr>
        <w:numPr>
          <w:ilvl w:val="0"/>
          <w:numId w:val="6"/>
        </w:numPr>
        <w:spacing w:after="0" w:line="240" w:lineRule="auto"/>
        <w:ind w:right="152" w:hanging="300"/>
        <w:rPr>
          <w:szCs w:val="24"/>
        </w:rPr>
      </w:pPr>
      <w:r w:rsidRPr="0013727E">
        <w:rPr>
          <w:szCs w:val="24"/>
        </w:rPr>
        <w:t>использование информационных ресурсов в информационно</w:t>
      </w:r>
      <w:r w:rsidR="009C5128" w:rsidRPr="0013727E">
        <w:rPr>
          <w:szCs w:val="24"/>
        </w:rPr>
        <w:t>-</w:t>
      </w:r>
      <w:r w:rsidRPr="0013727E">
        <w:rPr>
          <w:szCs w:val="24"/>
        </w:rPr>
        <w:t xml:space="preserve">телекоммуникационной сети интернет; </w:t>
      </w:r>
    </w:p>
    <w:p w:rsidR="009C5128" w:rsidRPr="0013727E" w:rsidRDefault="0013727E" w:rsidP="0013727E">
      <w:pPr>
        <w:numPr>
          <w:ilvl w:val="0"/>
          <w:numId w:val="6"/>
        </w:numPr>
        <w:spacing w:after="0" w:line="240" w:lineRule="auto"/>
        <w:ind w:right="152" w:hanging="300"/>
        <w:rPr>
          <w:szCs w:val="24"/>
        </w:rPr>
      </w:pPr>
      <w:r w:rsidRPr="0013727E">
        <w:rPr>
          <w:szCs w:val="24"/>
        </w:rPr>
        <w:t xml:space="preserve">размещение соответствующей информации в общедоступных местах; </w:t>
      </w:r>
    </w:p>
    <w:p w:rsidR="00345F51" w:rsidRPr="0013727E" w:rsidRDefault="0013727E" w:rsidP="0013727E">
      <w:pPr>
        <w:numPr>
          <w:ilvl w:val="0"/>
          <w:numId w:val="6"/>
        </w:numPr>
        <w:spacing w:after="0" w:line="240" w:lineRule="auto"/>
        <w:ind w:right="152" w:hanging="300"/>
        <w:rPr>
          <w:szCs w:val="24"/>
        </w:rPr>
      </w:pPr>
      <w:r w:rsidRPr="0013727E">
        <w:rPr>
          <w:rFonts w:eastAsia="Segoe UI Symbol"/>
          <w:szCs w:val="24"/>
        </w:rPr>
        <w:t></w:t>
      </w:r>
      <w:r w:rsidRPr="0013727E">
        <w:rPr>
          <w:rFonts w:eastAsia="Arial"/>
          <w:szCs w:val="24"/>
        </w:rPr>
        <w:t xml:space="preserve"> </w:t>
      </w:r>
      <w:r w:rsidRPr="0013727E">
        <w:rPr>
          <w:szCs w:val="24"/>
        </w:rPr>
        <w:t xml:space="preserve">проведение инструктажей, размещение стендов с необходимой информацией. </w:t>
      </w:r>
    </w:p>
    <w:p w:rsidR="00345F51" w:rsidRPr="0013727E" w:rsidRDefault="0013727E" w:rsidP="0013727E">
      <w:pPr>
        <w:spacing w:after="0" w:line="240" w:lineRule="auto"/>
        <w:ind w:left="53" w:firstLine="0"/>
        <w:jc w:val="center"/>
        <w:rPr>
          <w:szCs w:val="24"/>
        </w:rPr>
      </w:pPr>
      <w:r w:rsidRPr="0013727E">
        <w:rPr>
          <w:szCs w:val="24"/>
        </w:rPr>
        <w:t xml:space="preserve"> </w:t>
      </w:r>
    </w:p>
    <w:p w:rsidR="00345F51" w:rsidRPr="0013727E" w:rsidRDefault="0013727E" w:rsidP="0013727E">
      <w:pPr>
        <w:pStyle w:val="1"/>
        <w:spacing w:after="0" w:line="240" w:lineRule="auto"/>
        <w:ind w:left="825" w:right="589" w:hanging="244"/>
        <w:rPr>
          <w:szCs w:val="24"/>
        </w:rPr>
      </w:pPr>
      <w:r w:rsidRPr="0013727E">
        <w:rPr>
          <w:szCs w:val="24"/>
        </w:rPr>
        <w:lastRenderedPageBreak/>
        <w:t>Функционирование СУОТ</w:t>
      </w:r>
      <w:r w:rsidRPr="0013727E">
        <w:rPr>
          <w:b w:val="0"/>
          <w:szCs w:val="24"/>
        </w:rPr>
        <w:t xml:space="preserve"> </w:t>
      </w:r>
    </w:p>
    <w:p w:rsidR="00345F51" w:rsidRPr="0013727E" w:rsidRDefault="0013727E" w:rsidP="0013727E">
      <w:pPr>
        <w:spacing w:after="0" w:line="240" w:lineRule="auto"/>
        <w:ind w:left="-5" w:right="8"/>
        <w:rPr>
          <w:szCs w:val="24"/>
        </w:rPr>
      </w:pPr>
      <w:r w:rsidRPr="0013727E">
        <w:rPr>
          <w:szCs w:val="24"/>
        </w:rPr>
        <w:t xml:space="preserve">5.1. Функционирование CУОТ детского сада обеспечивается с помощью основных процессов: </w:t>
      </w:r>
    </w:p>
    <w:p w:rsidR="00345F51" w:rsidRPr="0013727E" w:rsidRDefault="0013727E" w:rsidP="0013727E">
      <w:pPr>
        <w:spacing w:after="0" w:line="240" w:lineRule="auto"/>
        <w:ind w:left="-5" w:right="8"/>
        <w:rPr>
          <w:szCs w:val="24"/>
        </w:rPr>
      </w:pPr>
      <w:r w:rsidRPr="0013727E">
        <w:rPr>
          <w:szCs w:val="24"/>
        </w:rPr>
        <w:t xml:space="preserve">5.1.1. Специальная оценка условий труда </w:t>
      </w:r>
    </w:p>
    <w:p w:rsidR="00345F51" w:rsidRPr="0013727E" w:rsidRDefault="0013727E" w:rsidP="0013727E">
      <w:pPr>
        <w:spacing w:after="0" w:line="240" w:lineRule="auto"/>
        <w:ind w:left="-5" w:right="8"/>
        <w:rPr>
          <w:szCs w:val="24"/>
        </w:rPr>
      </w:pPr>
      <w:r w:rsidRPr="0013727E">
        <w:rPr>
          <w:szCs w:val="24"/>
        </w:rPr>
        <w:t xml:space="preserve">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определяются приказом заведующего детским садом. </w:t>
      </w:r>
    </w:p>
    <w:p w:rsidR="00345F51" w:rsidRPr="0013727E" w:rsidRDefault="0013727E" w:rsidP="0013727E">
      <w:pPr>
        <w:spacing w:after="0" w:line="240" w:lineRule="auto"/>
        <w:ind w:left="-5" w:right="8"/>
        <w:rPr>
          <w:szCs w:val="24"/>
        </w:rPr>
      </w:pPr>
      <w:r w:rsidRPr="0013727E">
        <w:rPr>
          <w:szCs w:val="24"/>
        </w:rPr>
        <w:t xml:space="preserve">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регламентируются локальными актами детского сада. </w:t>
      </w:r>
    </w:p>
    <w:p w:rsidR="00345F51" w:rsidRPr="0013727E" w:rsidRDefault="0013727E" w:rsidP="0013727E">
      <w:pPr>
        <w:spacing w:after="0" w:line="240" w:lineRule="auto"/>
        <w:ind w:left="-5" w:right="8"/>
        <w:rPr>
          <w:szCs w:val="24"/>
        </w:rPr>
      </w:pPr>
      <w:r w:rsidRPr="0013727E">
        <w:rPr>
          <w:szCs w:val="24"/>
        </w:rPr>
        <w:t xml:space="preserve">5.1.2. Оценка профессиональных рисков </w:t>
      </w:r>
    </w:p>
    <w:p w:rsidR="00345F51" w:rsidRPr="0013727E" w:rsidRDefault="0013727E" w:rsidP="0013727E">
      <w:pPr>
        <w:spacing w:after="0" w:line="240" w:lineRule="auto"/>
        <w:ind w:left="-5" w:right="8"/>
        <w:rPr>
          <w:szCs w:val="24"/>
        </w:rPr>
      </w:pPr>
      <w:r w:rsidRPr="0013727E">
        <w:rPr>
          <w:szCs w:val="24"/>
        </w:rPr>
        <w:t xml:space="preserve">Для выявления опасностей и оценки уровней профессиональных рисков заведующий детским садом создает приказом постоянно действующую комиссию в составе не менее трех человек. При необходимости заведующий детским садом вправе привлечь для выявления опасностей и оценки уровней профессиональных рисков независимую организацию, обладающую необходимой компетенцией в соответствии с законодательством Российской Федерации. </w:t>
      </w:r>
    </w:p>
    <w:p w:rsidR="00345F51" w:rsidRPr="0013727E" w:rsidRDefault="0013727E" w:rsidP="0013727E">
      <w:pPr>
        <w:spacing w:after="0" w:line="240" w:lineRule="auto"/>
        <w:ind w:left="-5" w:right="8"/>
        <w:rPr>
          <w:szCs w:val="24"/>
        </w:rPr>
      </w:pPr>
      <w:r w:rsidRPr="0013727E">
        <w:rPr>
          <w:szCs w:val="24"/>
        </w:rPr>
        <w:t xml:space="preserve">Выявление (идентификация) опасностей и составление их перечня (реестра) комиссия проводит с учетом рекомендаций Минтруда по классификации, обнаружению, распознаванию и описанию опасностей. </w:t>
      </w:r>
    </w:p>
    <w:p w:rsidR="00345F51" w:rsidRPr="0013727E" w:rsidRDefault="0013727E" w:rsidP="0013727E">
      <w:pPr>
        <w:spacing w:after="0" w:line="240" w:lineRule="auto"/>
        <w:ind w:left="-5" w:right="8"/>
        <w:rPr>
          <w:szCs w:val="24"/>
        </w:rPr>
      </w:pPr>
      <w:r w:rsidRPr="0013727E">
        <w:rPr>
          <w:szCs w:val="24"/>
        </w:rPr>
        <w:t xml:space="preserve">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профессиональных рисков с учетом не только штатных (нормальных) условий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 </w:t>
      </w:r>
    </w:p>
    <w:p w:rsidR="00345F51" w:rsidRPr="0013727E" w:rsidRDefault="0013727E" w:rsidP="0013727E">
      <w:pPr>
        <w:spacing w:after="0" w:line="240" w:lineRule="auto"/>
        <w:ind w:left="-5" w:right="8"/>
        <w:rPr>
          <w:szCs w:val="24"/>
        </w:rPr>
      </w:pPr>
      <w:r w:rsidRPr="0013727E">
        <w:rPr>
          <w:szCs w:val="24"/>
        </w:rPr>
        <w:t xml:space="preserve">Комиссия проводит оценку уровня профессиональных рисков, связанных с выявленными опасностями, для всех выявленных (идентифицированных) опасностей. Методы оценки уровня профессиональных рисков комиссия определяет самостоятельно либо берет из рекомендаций Минтруда по выбору методов оценки уровня профессиональных рисков, выявленных (идентифицированных) опасностей. Выбор метода оценки уровня профессиональных рисков осуществляется по результатам выявленных опасностей, а также определяется особенностями и сложностью рабочих процессов, осуществляемых у работодателя. </w:t>
      </w:r>
    </w:p>
    <w:p w:rsidR="00345F51" w:rsidRPr="0013727E" w:rsidRDefault="0013727E" w:rsidP="0013727E">
      <w:pPr>
        <w:spacing w:after="0" w:line="240" w:lineRule="auto"/>
        <w:ind w:left="-5" w:right="8"/>
        <w:rPr>
          <w:szCs w:val="24"/>
        </w:rPr>
      </w:pPr>
      <w:r w:rsidRPr="0013727E">
        <w:rPr>
          <w:szCs w:val="24"/>
        </w:rPr>
        <w:t xml:space="preserve">Выявление опасностей и профессиональных рисков проходит систематически, их анализ и оценка — регулярно. Опасности обнаруживают в ходе внутреннего контроля состояния условий и охраны труда и соблюдения требований охраны труда в структурных подразделениях и на рабочих местах, при расследовании несчастных случаев и профзаболеваний, а также при рассмотрении причин и обстоятельств событий, приведших к возникновению микроповреждений или микротравм. Оценка уровней профессиональных рисков проходит перед вводом в эксплуатацию вновь организованных рабочих мест. </w:t>
      </w:r>
    </w:p>
    <w:p w:rsidR="00345F51" w:rsidRPr="0013727E" w:rsidRDefault="0013727E" w:rsidP="0013727E">
      <w:pPr>
        <w:spacing w:after="0" w:line="240" w:lineRule="auto"/>
        <w:ind w:left="-5" w:right="8"/>
        <w:rPr>
          <w:szCs w:val="24"/>
        </w:rPr>
      </w:pPr>
      <w:r w:rsidRPr="0013727E">
        <w:rPr>
          <w:szCs w:val="24"/>
        </w:rPr>
        <w:t xml:space="preserve">Для исключения выявленных опасностей и снижения уровня профессиональных рисков применяются меры управления профессиональными рисками. </w:t>
      </w:r>
    </w:p>
    <w:p w:rsidR="00345F51" w:rsidRPr="0013727E" w:rsidRDefault="0013727E" w:rsidP="0013727E">
      <w:pPr>
        <w:spacing w:after="0" w:line="240" w:lineRule="auto"/>
        <w:ind w:left="-5" w:right="8"/>
        <w:rPr>
          <w:szCs w:val="24"/>
        </w:rPr>
      </w:pPr>
      <w:r w:rsidRPr="0013727E">
        <w:rPr>
          <w:szCs w:val="24"/>
        </w:rPr>
        <w:t xml:space="preserve">В 2025 году (и в плановом периоде 2026 и 2027 годов) сохраняется неизменность тарифов на ОСС от несчастных случаев и профзаболеваний, установленных Федеральным законом от 22 декабря 2005 г. N 179-ФЗ. Это 32 страховых тарифа от 0,2% до 8,5%, дифференцированных по классам профессионального риска. Также сохраняется льгота по уплате взносов на соцстрахование от НС и ПЗ для индивидуальных предпринимателей, которые уплачивают взносы только в размере 60% от установленных тарифов в части выплат в денежной и (или) натуральной формах (включая вознаграждения по ГПД) работникам, являющимся инвалидами I, II или III групп, на основании Федерального закона от 26 октября 2024 г. N 352-ФЗ "О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 </w:t>
      </w:r>
    </w:p>
    <w:p w:rsidR="00345F51" w:rsidRPr="0013727E" w:rsidRDefault="0013727E" w:rsidP="0013727E">
      <w:pPr>
        <w:spacing w:after="0" w:line="240" w:lineRule="auto"/>
        <w:ind w:left="-5" w:right="8"/>
        <w:rPr>
          <w:szCs w:val="24"/>
        </w:rPr>
      </w:pPr>
      <w:r w:rsidRPr="0013727E">
        <w:rPr>
          <w:szCs w:val="24"/>
        </w:rPr>
        <w:t xml:space="preserve">В 1,13 раза проиндексирован фиксированный размер страховых взносов на обязательное социальное страхование от несчастных случаев на производстве и профессиональных </w:t>
      </w:r>
      <w:r w:rsidRPr="0013727E">
        <w:rPr>
          <w:szCs w:val="24"/>
        </w:rPr>
        <w:lastRenderedPageBreak/>
        <w:t xml:space="preserve">заболеваний, уплачиваемых страхователями, применяющими специальный налоговый режим "Автоматизированная упрощенная система налогообложения". В 2025 году размер взноса составляет 2750 руб. (было - 2 434 руб.), на основании Постановления Правительства Российской Федерации от 14 ноября 2024г. N 1547 "Об индексации фиксированного размера страховых взносов на обязательное социальное страхование от несчастных случаев на производстве и профессиональных заболеваний, уплачиваемых страхователями, применяющими специальный налоговый режим "Автоматизированная упрощенная система налогообложения" </w:t>
      </w:r>
    </w:p>
    <w:p w:rsidR="00345F51" w:rsidRPr="0013727E" w:rsidRDefault="0013727E" w:rsidP="0013727E">
      <w:pPr>
        <w:spacing w:after="0" w:line="240" w:lineRule="auto"/>
        <w:ind w:left="-5" w:right="8"/>
        <w:rPr>
          <w:szCs w:val="24"/>
        </w:rPr>
      </w:pPr>
      <w:r w:rsidRPr="0013727E">
        <w:rPr>
          <w:szCs w:val="24"/>
        </w:rPr>
        <w:t xml:space="preserve">5.1.3. Проведение медицинских осмотров и освидетельствований работников </w:t>
      </w:r>
    </w:p>
    <w:p w:rsidR="00345F51" w:rsidRPr="0013727E" w:rsidRDefault="0013727E" w:rsidP="0013727E">
      <w:pPr>
        <w:spacing w:after="0" w:line="240" w:lineRule="auto"/>
        <w:ind w:left="-5" w:right="8"/>
        <w:rPr>
          <w:szCs w:val="24"/>
        </w:rPr>
      </w:pPr>
      <w:r w:rsidRPr="0013727E">
        <w:rPr>
          <w:szCs w:val="24"/>
        </w:rPr>
        <w:t xml:space="preserve">Проведение медицинских осмотров и психиатрических освидетельствований работников детского сада осуществляются в соответствии с Трудовым кодексом и нормативными актами Минздрава России, определяющими проведение таких процедур. </w:t>
      </w:r>
    </w:p>
    <w:p w:rsidR="00345F51" w:rsidRPr="0013727E" w:rsidRDefault="0013727E" w:rsidP="0013727E">
      <w:pPr>
        <w:spacing w:after="0" w:line="240" w:lineRule="auto"/>
        <w:ind w:left="-5" w:right="8"/>
        <w:rPr>
          <w:szCs w:val="24"/>
        </w:rPr>
      </w:pPr>
      <w:r w:rsidRPr="0013727E">
        <w:rPr>
          <w:szCs w:val="24"/>
        </w:rPr>
        <w:t xml:space="preserve">Обеспечение организации медосмотров и психиатрических освидетельствований работников детского сада возложено на руководителя службы охраны труда. </w:t>
      </w:r>
    </w:p>
    <w:p w:rsidR="00345F51" w:rsidRPr="0013727E" w:rsidRDefault="0013727E" w:rsidP="0013727E">
      <w:pPr>
        <w:spacing w:after="0" w:line="240" w:lineRule="auto"/>
        <w:ind w:left="-5" w:right="8"/>
        <w:rPr>
          <w:szCs w:val="24"/>
        </w:rPr>
      </w:pPr>
      <w:r w:rsidRPr="0013727E">
        <w:rPr>
          <w:szCs w:val="24"/>
        </w:rPr>
        <w:t xml:space="preserve">5.1.4. Проведение обучения работников </w:t>
      </w:r>
    </w:p>
    <w:p w:rsidR="00345F51" w:rsidRPr="0013727E" w:rsidRDefault="0013727E" w:rsidP="0013727E">
      <w:pPr>
        <w:spacing w:after="0" w:line="240" w:lineRule="auto"/>
        <w:ind w:left="-5" w:right="8"/>
        <w:rPr>
          <w:szCs w:val="24"/>
        </w:rPr>
      </w:pPr>
      <w:r w:rsidRPr="0013727E">
        <w:rPr>
          <w:szCs w:val="24"/>
        </w:rPr>
        <w:t xml:space="preserve">Организация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стажировка на рабочем месте (для определенных категорий работников) и проверка знания требований охраны труда осуществляется в соответствии с Порядком обучения по охране труда и проверки знаний требований охраны труда работников организаций, утвержденным постановлением Правительства РФ. </w:t>
      </w:r>
    </w:p>
    <w:p w:rsidR="00345F51" w:rsidRPr="0013727E" w:rsidRDefault="0013727E" w:rsidP="0013727E">
      <w:pPr>
        <w:spacing w:after="0" w:line="240" w:lineRule="auto"/>
        <w:ind w:left="-5" w:right="8"/>
        <w:rPr>
          <w:szCs w:val="24"/>
        </w:rPr>
      </w:pPr>
      <w:r w:rsidRPr="0013727E">
        <w:rPr>
          <w:szCs w:val="24"/>
        </w:rPr>
        <w:t xml:space="preserve">Порядок организации обучения по охране труда работников регламентируется локальными актами детского сада. </w:t>
      </w:r>
    </w:p>
    <w:p w:rsidR="00345F51" w:rsidRPr="0013727E" w:rsidRDefault="0013727E" w:rsidP="0013727E">
      <w:pPr>
        <w:spacing w:after="0" w:line="240" w:lineRule="auto"/>
        <w:ind w:left="-5" w:right="8"/>
        <w:rPr>
          <w:szCs w:val="24"/>
        </w:rPr>
      </w:pPr>
      <w:r w:rsidRPr="0013727E">
        <w:rPr>
          <w:szCs w:val="24"/>
        </w:rPr>
        <w:t xml:space="preserve">5.1.5. Обеспечение работников средствами индивидуальной защиты </w:t>
      </w:r>
    </w:p>
    <w:p w:rsidR="00345F51" w:rsidRPr="0013727E" w:rsidRDefault="0013727E" w:rsidP="0013727E">
      <w:pPr>
        <w:spacing w:after="0" w:line="240" w:lineRule="auto"/>
        <w:ind w:left="-5" w:right="8"/>
        <w:rPr>
          <w:szCs w:val="24"/>
        </w:rPr>
      </w:pPr>
      <w:r w:rsidRPr="0013727E">
        <w:rPr>
          <w:szCs w:val="24"/>
        </w:rPr>
        <w:t xml:space="preserve">Руководитель службы охраны труда разрабатывает перечень профессий (должностей) работников и положенных им средств индивидуальной защиты, смывающих и обезвреживающих средств. </w:t>
      </w:r>
    </w:p>
    <w:p w:rsidR="00345F51" w:rsidRPr="0013727E" w:rsidRDefault="0013727E" w:rsidP="0013727E">
      <w:pPr>
        <w:spacing w:after="0" w:line="240" w:lineRule="auto"/>
        <w:ind w:left="-5" w:right="8"/>
        <w:rPr>
          <w:szCs w:val="24"/>
        </w:rPr>
      </w:pPr>
      <w:r w:rsidRPr="0013727E">
        <w:rPr>
          <w:szCs w:val="24"/>
        </w:rPr>
        <w:t xml:space="preserve">Обеспечение работников средствами индивидуальной защиты, смывающими и обезвреживающими средствами производится по наименованиям, реквизитам и с указанием на Единые типовые нормы выдачи работникам средств индивидуальной защиты, смывающих и обезвреживающих средств, применение которых обязательно. </w:t>
      </w:r>
    </w:p>
    <w:p w:rsidR="00345F51" w:rsidRPr="0013727E" w:rsidRDefault="0013727E" w:rsidP="0013727E">
      <w:pPr>
        <w:spacing w:after="0" w:line="240" w:lineRule="auto"/>
        <w:ind w:left="-5" w:right="8"/>
        <w:rPr>
          <w:szCs w:val="24"/>
        </w:rPr>
      </w:pPr>
      <w:r w:rsidRPr="0013727E">
        <w:rPr>
          <w:szCs w:val="24"/>
        </w:rPr>
        <w:t xml:space="preserve">Выдача работникам средств индивидуальной защиты, смывающих и обезвреживающих средств сверх установленных норм их выдачи или в случаях, не определенных Едиными типовыми нормами их выдачи, осуществляется в зависимости от результатов проведения процедур специальной оценки условий труда и уровней профессиональных рисков. </w:t>
      </w:r>
    </w:p>
    <w:p w:rsidR="00345F51" w:rsidRPr="0013727E" w:rsidRDefault="0013727E" w:rsidP="0013727E">
      <w:pPr>
        <w:spacing w:after="0" w:line="240" w:lineRule="auto"/>
        <w:ind w:left="-5" w:right="8"/>
        <w:rPr>
          <w:szCs w:val="24"/>
        </w:rPr>
      </w:pPr>
      <w:r w:rsidRPr="0013727E">
        <w:rPr>
          <w:szCs w:val="24"/>
        </w:rPr>
        <w:t xml:space="preserve">С 1 января 2025 года работодатель обязан осуществлять обеспечение работников СИЗ и смывающими средствами на основании Единых типовых норм, в соответствии с Приказом Министерства труда и социальной защиты РФ от 29 октября 2021 г. N 766н "Об утверждении Правил обеспечения работников средствами индивидуальной защиты и смывающими средствами". Постановлением Правительства Российской Федерации от 12 июня 2024 г. N 792 "О внесении изменений в некоторые акты Правительства Российской Федерации". </w:t>
      </w:r>
    </w:p>
    <w:p w:rsidR="00345F51" w:rsidRPr="0013727E" w:rsidRDefault="0013727E" w:rsidP="0013727E">
      <w:pPr>
        <w:spacing w:after="0" w:line="240" w:lineRule="auto"/>
        <w:ind w:left="-5" w:right="8"/>
        <w:rPr>
          <w:szCs w:val="24"/>
        </w:rPr>
      </w:pPr>
      <w:r w:rsidRPr="0013727E">
        <w:rPr>
          <w:szCs w:val="24"/>
        </w:rPr>
        <w:t xml:space="preserve">5.1.6. Обеспечение безопасности работников подрядных организаций </w:t>
      </w:r>
    </w:p>
    <w:p w:rsidR="00345F51" w:rsidRPr="0013727E" w:rsidRDefault="0013727E" w:rsidP="0013727E">
      <w:pPr>
        <w:spacing w:after="0" w:line="240" w:lineRule="auto"/>
        <w:ind w:left="-5" w:right="8"/>
        <w:rPr>
          <w:szCs w:val="24"/>
        </w:rPr>
      </w:pPr>
      <w:r w:rsidRPr="0013727E">
        <w:rPr>
          <w:szCs w:val="24"/>
        </w:rPr>
        <w:t xml:space="preserve">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 </w:t>
      </w:r>
    </w:p>
    <w:p w:rsidR="00345F51" w:rsidRPr="0013727E" w:rsidRDefault="0013727E" w:rsidP="0013727E">
      <w:pPr>
        <w:numPr>
          <w:ilvl w:val="0"/>
          <w:numId w:val="7"/>
        </w:numPr>
        <w:spacing w:after="0" w:line="240" w:lineRule="auto"/>
        <w:ind w:right="8" w:hanging="300"/>
        <w:rPr>
          <w:szCs w:val="24"/>
        </w:rPr>
      </w:pPr>
      <w:r w:rsidRPr="0013727E">
        <w:rPr>
          <w:szCs w:val="24"/>
        </w:rPr>
        <w:t xml:space="preserve">оказание безопасных услуг и предоставление безопасной продукции надлежащего качества; </w:t>
      </w:r>
    </w:p>
    <w:p w:rsidR="00345F51" w:rsidRPr="0013727E" w:rsidRDefault="0013727E" w:rsidP="0013727E">
      <w:pPr>
        <w:numPr>
          <w:ilvl w:val="0"/>
          <w:numId w:val="7"/>
        </w:numPr>
        <w:spacing w:after="0" w:line="240" w:lineRule="auto"/>
        <w:ind w:right="8" w:hanging="300"/>
        <w:rPr>
          <w:szCs w:val="24"/>
        </w:rPr>
      </w:pPr>
      <w:r w:rsidRPr="0013727E">
        <w:rPr>
          <w:szCs w:val="24"/>
        </w:rPr>
        <w:t xml:space="preserve">эффективная связь и координация с уровнями управления работодателя до начала работы; </w:t>
      </w:r>
    </w:p>
    <w:p w:rsidR="00345F51" w:rsidRPr="0013727E" w:rsidRDefault="0013727E" w:rsidP="0013727E">
      <w:pPr>
        <w:numPr>
          <w:ilvl w:val="0"/>
          <w:numId w:val="7"/>
        </w:numPr>
        <w:spacing w:after="0" w:line="240" w:lineRule="auto"/>
        <w:ind w:right="8" w:hanging="300"/>
        <w:rPr>
          <w:szCs w:val="24"/>
        </w:rPr>
      </w:pPr>
      <w:r w:rsidRPr="0013727E">
        <w:rPr>
          <w:szCs w:val="24"/>
        </w:rPr>
        <w:t xml:space="preserve">информирование работников подрядчика или поставщика об условиях труда у работодателя, имеющихся опасностях; </w:t>
      </w:r>
    </w:p>
    <w:p w:rsidR="00345F51" w:rsidRPr="0013727E" w:rsidRDefault="0013727E" w:rsidP="0013727E">
      <w:pPr>
        <w:numPr>
          <w:ilvl w:val="0"/>
          <w:numId w:val="7"/>
        </w:numPr>
        <w:spacing w:after="0" w:line="240" w:lineRule="auto"/>
        <w:ind w:right="8" w:hanging="300"/>
        <w:rPr>
          <w:szCs w:val="24"/>
        </w:rPr>
      </w:pPr>
      <w:r w:rsidRPr="0013727E">
        <w:rPr>
          <w:szCs w:val="24"/>
        </w:rPr>
        <w:t xml:space="preserve">оценка подготовки по охране труда работников подрядчика или поставщика с учетом специфики деятельности детского сада; </w:t>
      </w:r>
    </w:p>
    <w:p w:rsidR="00345F51" w:rsidRPr="0013727E" w:rsidRDefault="0013727E" w:rsidP="0013727E">
      <w:pPr>
        <w:numPr>
          <w:ilvl w:val="0"/>
          <w:numId w:val="7"/>
        </w:numPr>
        <w:spacing w:after="0" w:line="240" w:lineRule="auto"/>
        <w:ind w:right="8" w:hanging="300"/>
        <w:rPr>
          <w:szCs w:val="24"/>
        </w:rPr>
      </w:pPr>
      <w:r w:rsidRPr="0013727E">
        <w:rPr>
          <w:szCs w:val="24"/>
        </w:rPr>
        <w:lastRenderedPageBreak/>
        <w:t xml:space="preserve">контроль выполнения подрядчиком или поставщиком требований в области охраны труда во время нахождения в детском саду. </w:t>
      </w:r>
    </w:p>
    <w:p w:rsidR="00345F51" w:rsidRPr="0013727E" w:rsidRDefault="0013727E" w:rsidP="0013727E">
      <w:pPr>
        <w:spacing w:after="0" w:line="240" w:lineRule="auto"/>
        <w:ind w:left="0" w:firstLine="0"/>
        <w:rPr>
          <w:szCs w:val="24"/>
        </w:rPr>
      </w:pPr>
      <w:r w:rsidRPr="0013727E">
        <w:rPr>
          <w:szCs w:val="24"/>
        </w:rPr>
        <w:t xml:space="preserve"> </w:t>
      </w:r>
    </w:p>
    <w:p w:rsidR="00345F51" w:rsidRPr="0013727E" w:rsidRDefault="0013727E" w:rsidP="0013727E">
      <w:pPr>
        <w:spacing w:after="0" w:line="240" w:lineRule="auto"/>
        <w:ind w:left="-5" w:right="240"/>
        <w:rPr>
          <w:szCs w:val="24"/>
        </w:rPr>
      </w:pPr>
      <w:r w:rsidRPr="0013727E">
        <w:rPr>
          <w:szCs w:val="24"/>
        </w:rPr>
        <w:t xml:space="preserve">5.1.7. Санитарно-бытовое обеспечение работников </w:t>
      </w:r>
      <w:proofErr w:type="gramStart"/>
      <w:r w:rsidRPr="0013727E">
        <w:rPr>
          <w:szCs w:val="24"/>
        </w:rPr>
        <w:t>Для</w:t>
      </w:r>
      <w:proofErr w:type="gramEnd"/>
      <w:r w:rsidRPr="0013727E">
        <w:rPr>
          <w:szCs w:val="24"/>
        </w:rPr>
        <w:t xml:space="preserve"> обеспечения санитарно-бытового обслуживания работников в детском саду 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 </w:t>
      </w:r>
    </w:p>
    <w:p w:rsidR="00345F51" w:rsidRPr="0013727E" w:rsidRDefault="0013727E" w:rsidP="0013727E">
      <w:pPr>
        <w:spacing w:after="0" w:line="240" w:lineRule="auto"/>
        <w:ind w:left="-5" w:right="8"/>
        <w:rPr>
          <w:szCs w:val="24"/>
        </w:rPr>
      </w:pPr>
      <w:r w:rsidRPr="0013727E">
        <w:rPr>
          <w:szCs w:val="24"/>
        </w:rPr>
        <w:t xml:space="preserve">Также оборудуются санитарные посты с аптечками, укомплектованными набором для оказания первой помощи пострадавшим, установлены аппараты (устройства) для обеспечения работников чистой питьевой водой, размещены шкафы для хранения специальной одежды. </w:t>
      </w:r>
    </w:p>
    <w:p w:rsidR="00345F51" w:rsidRPr="0013727E" w:rsidRDefault="0013727E" w:rsidP="0013727E">
      <w:pPr>
        <w:spacing w:after="0" w:line="240" w:lineRule="auto"/>
        <w:ind w:left="-5" w:right="8"/>
        <w:rPr>
          <w:szCs w:val="24"/>
        </w:rPr>
      </w:pPr>
      <w:r w:rsidRPr="0013727E">
        <w:rPr>
          <w:szCs w:val="24"/>
        </w:rPr>
        <w:t xml:space="preserve">5.1.8. Обеспечение режимов труда и отдыха работников </w:t>
      </w:r>
    </w:p>
    <w:p w:rsidR="00345F51" w:rsidRPr="0013727E" w:rsidRDefault="0013727E" w:rsidP="0013727E">
      <w:pPr>
        <w:spacing w:after="0" w:line="240" w:lineRule="auto"/>
        <w:ind w:left="-5" w:right="8"/>
        <w:rPr>
          <w:szCs w:val="24"/>
        </w:rPr>
      </w:pPr>
      <w:r w:rsidRPr="0013727E">
        <w:rPr>
          <w:szCs w:val="24"/>
        </w:rPr>
        <w:t xml:space="preserve">Процедуры обеспечения оптимальных режимов труда и отдыха работников детского сада обеспечиваются мероприятиями по предотвращению возможности </w:t>
      </w:r>
      <w:proofErr w:type="spellStart"/>
      <w:r w:rsidRPr="0013727E">
        <w:rPr>
          <w:szCs w:val="24"/>
        </w:rPr>
        <w:t>травмирования</w:t>
      </w:r>
      <w:proofErr w:type="spellEnd"/>
      <w:r w:rsidRPr="0013727E">
        <w:rPr>
          <w:szCs w:val="24"/>
        </w:rPr>
        <w:t xml:space="preserve"> </w:t>
      </w:r>
    </w:p>
    <w:p w:rsidR="00345F51" w:rsidRPr="0013727E" w:rsidRDefault="0013727E" w:rsidP="0013727E">
      <w:pPr>
        <w:spacing w:after="0" w:line="240" w:lineRule="auto"/>
        <w:ind w:left="-5" w:right="8"/>
        <w:rPr>
          <w:szCs w:val="24"/>
        </w:rPr>
      </w:pPr>
      <w:r w:rsidRPr="0013727E">
        <w:rPr>
          <w:szCs w:val="24"/>
        </w:rPr>
        <w:t xml:space="preserve">работников, их заболеваемости из-за переутомления и воздействия психофизиологических факторов. </w:t>
      </w:r>
    </w:p>
    <w:p w:rsidR="00345F51" w:rsidRPr="0013727E" w:rsidRDefault="0013727E" w:rsidP="0013727E">
      <w:pPr>
        <w:spacing w:after="0" w:line="240" w:lineRule="auto"/>
        <w:ind w:left="-5" w:right="8"/>
        <w:rPr>
          <w:szCs w:val="24"/>
        </w:rPr>
      </w:pPr>
      <w:r w:rsidRPr="0013727E">
        <w:rPr>
          <w:szCs w:val="24"/>
        </w:rPr>
        <w:t xml:space="preserve">К мероприятиям по обеспечению оптимальных режимов труда и отдыха работников относятся: </w:t>
      </w:r>
    </w:p>
    <w:p w:rsidR="00345F51" w:rsidRPr="0013727E" w:rsidRDefault="0013727E" w:rsidP="0013727E">
      <w:pPr>
        <w:numPr>
          <w:ilvl w:val="0"/>
          <w:numId w:val="8"/>
        </w:numPr>
        <w:spacing w:after="0" w:line="240" w:lineRule="auto"/>
        <w:ind w:right="8" w:hanging="300"/>
        <w:rPr>
          <w:szCs w:val="24"/>
        </w:rPr>
      </w:pPr>
      <w:r w:rsidRPr="0013727E">
        <w:rPr>
          <w:szCs w:val="24"/>
        </w:rPr>
        <w:t xml:space="preserve">обеспечение рационального использования рабочего времени; </w:t>
      </w:r>
    </w:p>
    <w:p w:rsidR="00345F51" w:rsidRPr="0013727E" w:rsidRDefault="0013727E" w:rsidP="0013727E">
      <w:pPr>
        <w:numPr>
          <w:ilvl w:val="0"/>
          <w:numId w:val="8"/>
        </w:numPr>
        <w:spacing w:after="0" w:line="240" w:lineRule="auto"/>
        <w:ind w:right="8" w:hanging="300"/>
        <w:rPr>
          <w:szCs w:val="24"/>
        </w:rPr>
      </w:pPr>
      <w:r w:rsidRPr="0013727E">
        <w:rPr>
          <w:szCs w:val="24"/>
        </w:rPr>
        <w:t xml:space="preserve">организация сменного режима работы, включая работу в ночное время; </w:t>
      </w:r>
    </w:p>
    <w:p w:rsidR="00345F51" w:rsidRPr="0013727E" w:rsidRDefault="0013727E" w:rsidP="0013727E">
      <w:pPr>
        <w:numPr>
          <w:ilvl w:val="0"/>
          <w:numId w:val="8"/>
        </w:numPr>
        <w:spacing w:after="0" w:line="240" w:lineRule="auto"/>
        <w:ind w:right="8" w:hanging="300"/>
        <w:rPr>
          <w:szCs w:val="24"/>
        </w:rPr>
      </w:pPr>
      <w:r w:rsidRPr="0013727E">
        <w:rPr>
          <w:szCs w:val="24"/>
        </w:rPr>
        <w:t xml:space="preserve">обеспечение внутрисменных перерывов для отдыха работников, включая перерывы для создания благоприятных микроклиматических условий; </w:t>
      </w:r>
    </w:p>
    <w:p w:rsidR="00345F51" w:rsidRPr="0013727E" w:rsidRDefault="0013727E" w:rsidP="0013727E">
      <w:pPr>
        <w:numPr>
          <w:ilvl w:val="0"/>
          <w:numId w:val="8"/>
        </w:numPr>
        <w:spacing w:after="0" w:line="240" w:lineRule="auto"/>
        <w:ind w:right="8" w:hanging="300"/>
        <w:rPr>
          <w:szCs w:val="24"/>
        </w:rPr>
      </w:pPr>
      <w:r w:rsidRPr="0013727E">
        <w:rPr>
          <w:szCs w:val="24"/>
        </w:rPr>
        <w:t xml:space="preserve">поддержание высокого уровня работоспособности и профилактика утомляемости работников. </w:t>
      </w:r>
    </w:p>
    <w:p w:rsidR="00345F51" w:rsidRPr="0013727E" w:rsidRDefault="0013727E" w:rsidP="0013727E">
      <w:pPr>
        <w:spacing w:after="0" w:line="240" w:lineRule="auto"/>
        <w:ind w:left="-5" w:right="8"/>
        <w:rPr>
          <w:szCs w:val="24"/>
        </w:rPr>
      </w:pPr>
      <w:r w:rsidRPr="0013727E">
        <w:rPr>
          <w:szCs w:val="24"/>
        </w:rPr>
        <w:t xml:space="preserve">Обеспечение оптимальных режимов труда и отдыха работников контролируется специалистом по охране труда. </w:t>
      </w:r>
    </w:p>
    <w:p w:rsidR="00345F51" w:rsidRPr="0013727E" w:rsidRDefault="0013727E" w:rsidP="0013727E">
      <w:pPr>
        <w:spacing w:after="0" w:line="240" w:lineRule="auto"/>
        <w:ind w:left="-5" w:right="8"/>
        <w:rPr>
          <w:szCs w:val="24"/>
        </w:rPr>
      </w:pPr>
      <w:r w:rsidRPr="0013727E">
        <w:rPr>
          <w:szCs w:val="24"/>
        </w:rPr>
        <w:t xml:space="preserve">5.1.9. Обеспечение социального страхования работников </w:t>
      </w:r>
    </w:p>
    <w:p w:rsidR="00345F51" w:rsidRPr="0013727E" w:rsidRDefault="0013727E" w:rsidP="0013727E">
      <w:pPr>
        <w:spacing w:after="0" w:line="240" w:lineRule="auto"/>
        <w:ind w:left="-5" w:right="8"/>
        <w:rPr>
          <w:szCs w:val="24"/>
        </w:rPr>
      </w:pPr>
      <w:r w:rsidRPr="0013727E">
        <w:rPr>
          <w:szCs w:val="24"/>
        </w:rPr>
        <w:t xml:space="preserve">Работникам детского сада гарантировано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в соответствии с федеральными законами. </w:t>
      </w:r>
    </w:p>
    <w:p w:rsidR="00345F51" w:rsidRPr="0013727E" w:rsidRDefault="0013727E" w:rsidP="0013727E">
      <w:pPr>
        <w:spacing w:after="0" w:line="240" w:lineRule="auto"/>
        <w:ind w:left="-5" w:right="8"/>
        <w:rPr>
          <w:szCs w:val="24"/>
        </w:rPr>
      </w:pPr>
      <w:r w:rsidRPr="0013727E">
        <w:rPr>
          <w:szCs w:val="24"/>
        </w:rPr>
        <w:t xml:space="preserve">5.1.10. Взаимодействие с государственными надзорными органами, органами исполнительной власти и профсоюзного контроля </w:t>
      </w:r>
    </w:p>
    <w:p w:rsidR="00345F51" w:rsidRPr="0013727E" w:rsidRDefault="0013727E" w:rsidP="0013727E">
      <w:pPr>
        <w:spacing w:after="0" w:line="240" w:lineRule="auto"/>
        <w:ind w:left="-5" w:right="8"/>
        <w:rPr>
          <w:szCs w:val="24"/>
        </w:rPr>
      </w:pPr>
      <w:r w:rsidRPr="0013727E">
        <w:rPr>
          <w:szCs w:val="24"/>
        </w:rPr>
        <w:t xml:space="preserve">Управление охраной труда осуществляется при непосредственном участии первичной профсоюзной организации детского сада. </w:t>
      </w:r>
    </w:p>
    <w:p w:rsidR="00345F51" w:rsidRPr="0013727E" w:rsidRDefault="0013727E" w:rsidP="0013727E">
      <w:pPr>
        <w:spacing w:after="0" w:line="240" w:lineRule="auto"/>
        <w:ind w:left="-5" w:right="8"/>
        <w:rPr>
          <w:szCs w:val="24"/>
        </w:rPr>
      </w:pPr>
      <w:r w:rsidRPr="0013727E">
        <w:rPr>
          <w:szCs w:val="24"/>
        </w:rPr>
        <w:t xml:space="preserve">В целях реализации механизмов консультаций и взаимодействия по охране труда детский сад обеспечивает координацию и взаимодействие по охране труда с первичной профсоюзной организацией по следующим вопросам: </w:t>
      </w:r>
    </w:p>
    <w:p w:rsidR="00345F51" w:rsidRPr="0013727E" w:rsidRDefault="0013727E" w:rsidP="0013727E">
      <w:pPr>
        <w:numPr>
          <w:ilvl w:val="0"/>
          <w:numId w:val="9"/>
        </w:numPr>
        <w:spacing w:after="0" w:line="240" w:lineRule="auto"/>
        <w:ind w:right="8" w:hanging="300"/>
        <w:rPr>
          <w:szCs w:val="24"/>
        </w:rPr>
      </w:pPr>
      <w:r w:rsidRPr="0013727E">
        <w:rPr>
          <w:szCs w:val="24"/>
        </w:rPr>
        <w:t xml:space="preserve">установление (определение) потребностей и ожиданий работников в рамках построения, развития и функционирования СУОТ; </w:t>
      </w:r>
    </w:p>
    <w:p w:rsidR="00345F51" w:rsidRPr="0013727E" w:rsidRDefault="0013727E" w:rsidP="0013727E">
      <w:pPr>
        <w:numPr>
          <w:ilvl w:val="0"/>
          <w:numId w:val="9"/>
        </w:numPr>
        <w:spacing w:after="0" w:line="240" w:lineRule="auto"/>
        <w:ind w:right="8" w:hanging="300"/>
        <w:rPr>
          <w:szCs w:val="24"/>
        </w:rPr>
      </w:pPr>
      <w:r w:rsidRPr="0013727E">
        <w:rPr>
          <w:szCs w:val="24"/>
        </w:rPr>
        <w:t xml:space="preserve">установление целей в области охраны труда и планирование их достижения; </w:t>
      </w:r>
    </w:p>
    <w:p w:rsidR="00345F51" w:rsidRPr="0013727E" w:rsidRDefault="0013727E" w:rsidP="0013727E">
      <w:pPr>
        <w:numPr>
          <w:ilvl w:val="0"/>
          <w:numId w:val="9"/>
        </w:numPr>
        <w:spacing w:after="0" w:line="240" w:lineRule="auto"/>
        <w:ind w:right="8" w:hanging="300"/>
        <w:rPr>
          <w:szCs w:val="24"/>
        </w:rPr>
      </w:pPr>
      <w:r w:rsidRPr="0013727E">
        <w:rPr>
          <w:szCs w:val="24"/>
        </w:rPr>
        <w:t xml:space="preserve">выявление опасностей, оценка уровня профессиональных рисков, составление плана мероприятий по управлению профессиональными рисками и плана мероприятий по охране труда; </w:t>
      </w:r>
    </w:p>
    <w:p w:rsidR="00345F51" w:rsidRPr="0013727E" w:rsidRDefault="0013727E" w:rsidP="0013727E">
      <w:pPr>
        <w:numPr>
          <w:ilvl w:val="0"/>
          <w:numId w:val="9"/>
        </w:numPr>
        <w:spacing w:after="0" w:line="240" w:lineRule="auto"/>
        <w:ind w:right="8" w:hanging="300"/>
        <w:rPr>
          <w:szCs w:val="24"/>
        </w:rPr>
      </w:pPr>
      <w:r w:rsidRPr="0013727E">
        <w:rPr>
          <w:szCs w:val="24"/>
        </w:rPr>
        <w:t xml:space="preserve">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 </w:t>
      </w:r>
    </w:p>
    <w:p w:rsidR="00345F51" w:rsidRPr="0013727E" w:rsidRDefault="0013727E" w:rsidP="0013727E">
      <w:pPr>
        <w:numPr>
          <w:ilvl w:val="0"/>
          <w:numId w:val="9"/>
        </w:numPr>
        <w:spacing w:after="0" w:line="240" w:lineRule="auto"/>
        <w:ind w:right="8" w:hanging="300"/>
        <w:rPr>
          <w:szCs w:val="24"/>
        </w:rPr>
      </w:pPr>
      <w:r w:rsidRPr="0013727E">
        <w:rPr>
          <w:szCs w:val="24"/>
        </w:rPr>
        <w:t xml:space="preserve">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 </w:t>
      </w:r>
    </w:p>
    <w:p w:rsidR="00345F51" w:rsidRPr="0013727E" w:rsidRDefault="0013727E" w:rsidP="0013727E">
      <w:pPr>
        <w:spacing w:after="0" w:line="240" w:lineRule="auto"/>
        <w:ind w:left="-5" w:right="8"/>
        <w:rPr>
          <w:szCs w:val="24"/>
        </w:rPr>
      </w:pPr>
      <w:r w:rsidRPr="0013727E">
        <w:rPr>
          <w:szCs w:val="24"/>
        </w:rPr>
        <w:t xml:space="preserve">Взаимодействие с государственными надзорными органами, органами исполнительной власти по вопросам охраны труда осуществляет руководитель службы охраны труда. </w:t>
      </w:r>
    </w:p>
    <w:p w:rsidR="00345F51" w:rsidRPr="0013727E" w:rsidRDefault="0013727E" w:rsidP="0013727E">
      <w:pPr>
        <w:spacing w:after="0" w:line="240" w:lineRule="auto"/>
        <w:ind w:left="-5" w:right="8"/>
        <w:rPr>
          <w:szCs w:val="24"/>
        </w:rPr>
      </w:pPr>
      <w:r w:rsidRPr="0013727E">
        <w:rPr>
          <w:szCs w:val="24"/>
        </w:rPr>
        <w:lastRenderedPageBreak/>
        <w:t xml:space="preserve">5.1.11. Реагирование на аварии, несчастные случаи, микротравмы и профессиональные заболевания </w:t>
      </w:r>
    </w:p>
    <w:p w:rsidR="00345F51" w:rsidRPr="0013727E" w:rsidRDefault="0013727E" w:rsidP="0013727E">
      <w:pPr>
        <w:spacing w:after="0" w:line="240" w:lineRule="auto"/>
        <w:ind w:left="-5" w:right="8"/>
        <w:rPr>
          <w:szCs w:val="24"/>
        </w:rPr>
      </w:pPr>
      <w:r w:rsidRPr="0013727E">
        <w:rPr>
          <w:szCs w:val="24"/>
        </w:rPr>
        <w:t xml:space="preserve">С целью обеспечения и поддержания безопасных условий труда, недопущения случаев производственного травматизма и профессиональной заболеваемости в детском саду устанавливается выявление потенциально возможных аварий и порядки действий в случае их возникновения. </w:t>
      </w:r>
    </w:p>
    <w:p w:rsidR="00345F51" w:rsidRPr="0013727E" w:rsidRDefault="0013727E" w:rsidP="0013727E">
      <w:pPr>
        <w:spacing w:after="0" w:line="240" w:lineRule="auto"/>
        <w:ind w:left="-5" w:right="8"/>
        <w:rPr>
          <w:szCs w:val="24"/>
        </w:rPr>
      </w:pPr>
      <w:r w:rsidRPr="0013727E">
        <w:rPr>
          <w:szCs w:val="24"/>
        </w:rPr>
        <w:t xml:space="preserve">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w:t>
      </w:r>
    </w:p>
    <w:p w:rsidR="00345F51" w:rsidRPr="0013727E" w:rsidRDefault="0013727E" w:rsidP="0013727E">
      <w:pPr>
        <w:spacing w:after="0" w:line="240" w:lineRule="auto"/>
        <w:ind w:left="-5" w:right="8"/>
        <w:rPr>
          <w:szCs w:val="24"/>
        </w:rPr>
      </w:pPr>
      <w:r w:rsidRPr="0013727E">
        <w:rPr>
          <w:szCs w:val="24"/>
        </w:rPr>
        <w:t xml:space="preserve">С целью своевременного определения и понимания причин возникновения аварий, несчастных случаев, микротравм и профессиональных заболеваниях в детском саду устанавливаются: </w:t>
      </w:r>
    </w:p>
    <w:p w:rsidR="00345F51" w:rsidRPr="0013727E" w:rsidRDefault="0013727E" w:rsidP="0013727E">
      <w:pPr>
        <w:numPr>
          <w:ilvl w:val="0"/>
          <w:numId w:val="10"/>
        </w:numPr>
        <w:spacing w:after="0" w:line="240" w:lineRule="auto"/>
        <w:ind w:right="8" w:hanging="300"/>
        <w:rPr>
          <w:szCs w:val="24"/>
        </w:rPr>
      </w:pPr>
      <w:r w:rsidRPr="0013727E">
        <w:rPr>
          <w:szCs w:val="24"/>
        </w:rPr>
        <w:t xml:space="preserve">порядок расследования аварий; </w:t>
      </w:r>
    </w:p>
    <w:p w:rsidR="00345F51" w:rsidRPr="0013727E" w:rsidRDefault="0013727E" w:rsidP="0013727E">
      <w:pPr>
        <w:numPr>
          <w:ilvl w:val="0"/>
          <w:numId w:val="10"/>
        </w:numPr>
        <w:spacing w:after="0" w:line="240" w:lineRule="auto"/>
        <w:ind w:right="8" w:hanging="300"/>
        <w:rPr>
          <w:szCs w:val="24"/>
        </w:rPr>
      </w:pPr>
      <w:r w:rsidRPr="0013727E">
        <w:rPr>
          <w:szCs w:val="24"/>
        </w:rPr>
        <w:t xml:space="preserve">порядок расследования несчастных случаев и профессиональных заболеваний; </w:t>
      </w:r>
      <w:r w:rsidRPr="0013727E">
        <w:rPr>
          <w:rFonts w:eastAsia="Segoe UI Symbol"/>
          <w:szCs w:val="24"/>
        </w:rPr>
        <w:t></w:t>
      </w:r>
      <w:r w:rsidRPr="0013727E">
        <w:rPr>
          <w:rFonts w:eastAsia="Arial"/>
          <w:szCs w:val="24"/>
        </w:rPr>
        <w:t xml:space="preserve"> </w:t>
      </w:r>
      <w:r w:rsidRPr="0013727E">
        <w:rPr>
          <w:szCs w:val="24"/>
        </w:rPr>
        <w:t xml:space="preserve">порядок рассмотрения микротравм. </w:t>
      </w:r>
    </w:p>
    <w:p w:rsidR="00345F51" w:rsidRPr="0013727E" w:rsidRDefault="0013727E" w:rsidP="0013727E">
      <w:pPr>
        <w:spacing w:after="0" w:line="240" w:lineRule="auto"/>
        <w:ind w:left="-5" w:right="8"/>
        <w:rPr>
          <w:szCs w:val="24"/>
        </w:rPr>
      </w:pPr>
      <w:r w:rsidRPr="0013727E">
        <w:rPr>
          <w:szCs w:val="24"/>
        </w:rPr>
        <w:t xml:space="preserve">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 </w:t>
      </w:r>
    </w:p>
    <w:p w:rsidR="00345F51" w:rsidRPr="0013727E" w:rsidRDefault="0013727E" w:rsidP="0013727E">
      <w:pPr>
        <w:spacing w:after="0" w:line="240" w:lineRule="auto"/>
        <w:ind w:left="-5" w:right="8"/>
        <w:rPr>
          <w:szCs w:val="24"/>
        </w:rPr>
      </w:pPr>
      <w:r w:rsidRPr="0013727E">
        <w:rPr>
          <w:szCs w:val="24"/>
        </w:rPr>
        <w:t xml:space="preserve">Действуют новые правила финансирования мер по сокращению производственного травматизма и профзаболеваний, а также санаторно-курортного лечения работников, занятых на вредных и опасных работах. Страхователь самостоятельно определяет состав предупредительных мер с учетом перечня мероприятий, разработанного по результатам СОУТ, и (или) коллективного договора, и (или) списка реализуемых мероприятий по улучшению условий и охраны труда, ликвидации, снижению или </w:t>
      </w:r>
      <w:proofErr w:type="spellStart"/>
      <w:r w:rsidRPr="0013727E">
        <w:rPr>
          <w:szCs w:val="24"/>
        </w:rPr>
        <w:t>неповышению</w:t>
      </w:r>
      <w:proofErr w:type="spellEnd"/>
      <w:r w:rsidRPr="0013727E">
        <w:rPr>
          <w:szCs w:val="24"/>
        </w:rPr>
        <w:t xml:space="preserve"> уровней </w:t>
      </w:r>
      <w:proofErr w:type="spellStart"/>
      <w:r w:rsidRPr="0013727E">
        <w:rPr>
          <w:szCs w:val="24"/>
        </w:rPr>
        <w:t>профрисков</w:t>
      </w:r>
      <w:proofErr w:type="spellEnd"/>
      <w:r w:rsidRPr="0013727E">
        <w:rPr>
          <w:szCs w:val="24"/>
        </w:rPr>
        <w:t xml:space="preserve">. Заявление о финансовом обеспечении предупредительных мер и план </w:t>
      </w:r>
      <w:proofErr w:type="spellStart"/>
      <w:r w:rsidRPr="0013727E">
        <w:rPr>
          <w:szCs w:val="24"/>
        </w:rPr>
        <w:t>финобеспечения</w:t>
      </w:r>
      <w:proofErr w:type="spellEnd"/>
      <w:r w:rsidRPr="0013727E">
        <w:rPr>
          <w:szCs w:val="24"/>
        </w:rPr>
        <w:t xml:space="preserve"> нужно подавать, как и раньше, до 1 августа. К ним не нужно прикладывать комплект обосновывающих документов. Решение о внесении изменений в план страхователь также принимает самостоятельно. При этом повторная подача заявления и плана не требуется. Для направления заявления о возмещении расходов определен новый срок - 15 ноября (было - 15 декабря). К этому заявлению необходимо прикладывать обосновывающие произведенные расходы документы. Основание: Приказ Министерства труда и социальной защиты Российской Федерации от 11 июля 2024 г.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345F51" w:rsidRPr="0013727E" w:rsidRDefault="0013727E" w:rsidP="0013727E">
      <w:pPr>
        <w:spacing w:after="0" w:line="240" w:lineRule="auto"/>
        <w:ind w:left="-5" w:right="8"/>
        <w:rPr>
          <w:szCs w:val="24"/>
        </w:rPr>
      </w:pPr>
      <w:r w:rsidRPr="0013727E">
        <w:rPr>
          <w:szCs w:val="24"/>
        </w:rPr>
        <w:t xml:space="preserve">В 2025 году (и в плановом периоде 2026 и 2027 годов) сохраняется неизменность тарифов на ОСС от несчастных случаев и профзаболеваний, установленных Федеральным законом от 22 декабря 2005 г. N 179-ФЗ. Это 32 страховых тарифа от 0,2% до 8,5%, дифференцированных по классам профессионального риска. Также сохраняется льгота по уплате взносов на соцстрахование от НС и ПЗ для индивидуальных предпринимателей, которые уплачивают взносы только в размере 60% от установленных тарифов в части выплат в денежной и (или) натуральной формах (включая вознаграждения по ГПД) работникам, являющимся инвалидами I, II или III групп. Основание: Федеральный закон от 26 октября 2024 г. N 352-ФЗ "О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 </w:t>
      </w:r>
    </w:p>
    <w:p w:rsidR="00345F51" w:rsidRPr="0013727E" w:rsidRDefault="0013727E" w:rsidP="0013727E">
      <w:pPr>
        <w:spacing w:after="0" w:line="240" w:lineRule="auto"/>
        <w:ind w:left="-5" w:right="8"/>
        <w:rPr>
          <w:szCs w:val="24"/>
        </w:rPr>
      </w:pPr>
      <w:r w:rsidRPr="0013727E">
        <w:rPr>
          <w:szCs w:val="24"/>
        </w:rPr>
        <w:t xml:space="preserve">5.1.12. Обеспечение безопасности работников при эксплуатации зданий и сооружений </w:t>
      </w:r>
    </w:p>
    <w:p w:rsidR="00345F51" w:rsidRPr="0013727E" w:rsidRDefault="0013727E" w:rsidP="0013727E">
      <w:pPr>
        <w:spacing w:after="0" w:line="240" w:lineRule="auto"/>
        <w:ind w:left="-5" w:right="8"/>
        <w:rPr>
          <w:szCs w:val="24"/>
        </w:rPr>
      </w:pPr>
      <w:r w:rsidRPr="0013727E">
        <w:rPr>
          <w:szCs w:val="24"/>
        </w:rPr>
        <w:t xml:space="preserve">Детский сад обеспечивает систематический надзор за техническим состоянием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 </w:t>
      </w:r>
    </w:p>
    <w:p w:rsidR="00345F51" w:rsidRPr="0013727E" w:rsidRDefault="0013727E" w:rsidP="0013727E">
      <w:pPr>
        <w:spacing w:after="0" w:line="240" w:lineRule="auto"/>
        <w:ind w:left="-5" w:right="8"/>
        <w:rPr>
          <w:szCs w:val="24"/>
        </w:rPr>
      </w:pPr>
      <w:r w:rsidRPr="0013727E">
        <w:rPr>
          <w:szCs w:val="24"/>
        </w:rPr>
        <w:t xml:space="preserve">Техническое состояние зданий и сооружений устанавливается в процессе периодических технических осмотров. Периодические осмотры подразделяются на текущие, общие плановые и внеочередные. </w:t>
      </w:r>
    </w:p>
    <w:p w:rsidR="00345F51" w:rsidRPr="0013727E" w:rsidRDefault="0013727E" w:rsidP="0013727E">
      <w:pPr>
        <w:spacing w:after="0" w:line="240" w:lineRule="auto"/>
        <w:ind w:left="-5" w:right="8"/>
        <w:rPr>
          <w:szCs w:val="24"/>
        </w:rPr>
      </w:pPr>
      <w:r w:rsidRPr="0013727E">
        <w:rPr>
          <w:szCs w:val="24"/>
        </w:rPr>
        <w:lastRenderedPageBreak/>
        <w:t xml:space="preserve">Текущие периодические осмотры осуществляются работником, назначенным заведующим детским садом. Текущие периодические осмотры должны проводиться в сроки, установленные в графике осмотра и обслуживания здания детского сада. </w:t>
      </w:r>
    </w:p>
    <w:p w:rsidR="00345F51" w:rsidRPr="0013727E" w:rsidRDefault="0013727E" w:rsidP="0013727E">
      <w:pPr>
        <w:spacing w:after="0" w:line="240" w:lineRule="auto"/>
        <w:ind w:left="-5" w:right="8"/>
        <w:rPr>
          <w:szCs w:val="24"/>
        </w:rPr>
      </w:pPr>
      <w:r w:rsidRPr="0013727E">
        <w:rPr>
          <w:szCs w:val="24"/>
        </w:rPr>
        <w:t xml:space="preserve">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внешнее благоустройство;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фундаменты и подвальные помещения, встроенные котельные, насосные, тепловые пункты, элеваторные узлы, инженерные устройства и оборудование;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ограждающие конструкции и элементы фасада (балконы, лоджии, эркеры, козырьки, архитектурные детали, водоотводящие устройства);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кровли, чердачные помещения и перекрытия, </w:t>
      </w:r>
      <w:proofErr w:type="spellStart"/>
      <w:r w:rsidRPr="0013727E">
        <w:rPr>
          <w:szCs w:val="24"/>
        </w:rPr>
        <w:t>надкровельные</w:t>
      </w:r>
      <w:proofErr w:type="spellEnd"/>
      <w:r w:rsidRPr="0013727E">
        <w:rPr>
          <w:szCs w:val="24"/>
        </w:rPr>
        <w:t xml:space="preserve"> вентиляционные и дымовые трубы, коммуникации и инженерные устройства, расположенные в чердачных и кровельных пространствах;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поэтажно: перекрытия, капитальные стены и перегородки внутри помещений, санузлы, санитарно-техническое и инженерное оборудование;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строительные конструкции и несущие элементы технологического оборудования;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соблюдение габаритных приближений;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наружные коммуникации и их обустройства;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противопожарные устройства;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общие плановые осмотры должны проводиться два раза в год: весной и осенью. </w:t>
      </w:r>
    </w:p>
    <w:p w:rsidR="00345F51" w:rsidRPr="0013727E" w:rsidRDefault="0013727E" w:rsidP="0013727E">
      <w:pPr>
        <w:spacing w:after="0" w:line="240" w:lineRule="auto"/>
        <w:ind w:left="-5" w:right="8"/>
        <w:rPr>
          <w:szCs w:val="24"/>
        </w:rPr>
      </w:pPr>
      <w:r w:rsidRPr="0013727E">
        <w:rPr>
          <w:szCs w:val="24"/>
        </w:rPr>
        <w:t xml:space="preserve">Внеочередные осмотры зданий и сооружений проводятся после стихийных бедствий (пожаров, ураганных ветров, ливней, больших снегопадов) или аварий. </w:t>
      </w:r>
    </w:p>
    <w:p w:rsidR="00345F51" w:rsidRPr="0013727E" w:rsidRDefault="0013727E" w:rsidP="0013727E">
      <w:pPr>
        <w:numPr>
          <w:ilvl w:val="1"/>
          <w:numId w:val="12"/>
        </w:numPr>
        <w:spacing w:after="0" w:line="240" w:lineRule="auto"/>
        <w:ind w:right="49"/>
        <w:rPr>
          <w:szCs w:val="24"/>
        </w:rPr>
      </w:pPr>
      <w:r w:rsidRPr="0013727E">
        <w:rPr>
          <w:szCs w:val="24"/>
        </w:rPr>
        <w:t xml:space="preserve">Процессы СОУТ и ОПР являются базовыми процессами СУОТ детского сада. По результатам СОУТ и ОПР формируется и корректируется реализация других процессов СУОТ. Остальные процессы направлены на обеспечение допуска работника к самостоятельной работе, сопутствующих процессов по охране труда, процессов реагирования на ситуации. </w:t>
      </w:r>
    </w:p>
    <w:p w:rsidR="00345F51" w:rsidRPr="0013727E" w:rsidRDefault="0013727E" w:rsidP="0013727E">
      <w:pPr>
        <w:numPr>
          <w:ilvl w:val="1"/>
          <w:numId w:val="12"/>
        </w:numPr>
        <w:spacing w:after="0" w:line="240" w:lineRule="auto"/>
        <w:ind w:right="49"/>
        <w:rPr>
          <w:szCs w:val="24"/>
        </w:rPr>
      </w:pPr>
      <w:r w:rsidRPr="0013727E">
        <w:rPr>
          <w:szCs w:val="24"/>
        </w:rPr>
        <w:t xml:space="preserve">Перечень процессов допуска работников к самостоятельной работе, обеспечения безопасной рабочей среды, сопутствующих процессов в СУОТ детского сада формируется по результатам СОУТ и оценки профессиональных рисков, численности и состава работников организации, видов выполняемых работ. </w:t>
      </w:r>
    </w:p>
    <w:p w:rsidR="00345F51" w:rsidRPr="0013727E" w:rsidRDefault="0013727E" w:rsidP="0013727E">
      <w:pPr>
        <w:numPr>
          <w:ilvl w:val="1"/>
          <w:numId w:val="12"/>
        </w:numPr>
        <w:spacing w:after="0" w:line="240" w:lineRule="auto"/>
        <w:ind w:right="49"/>
        <w:rPr>
          <w:szCs w:val="24"/>
        </w:rPr>
      </w:pPr>
      <w:r w:rsidRPr="0013727E">
        <w:rPr>
          <w:szCs w:val="24"/>
        </w:rPr>
        <w:t xml:space="preserve">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 </w:t>
      </w:r>
    </w:p>
    <w:p w:rsidR="00345F51" w:rsidRPr="0013727E" w:rsidRDefault="0013727E" w:rsidP="0013727E">
      <w:pPr>
        <w:numPr>
          <w:ilvl w:val="1"/>
          <w:numId w:val="12"/>
        </w:numPr>
        <w:spacing w:after="0" w:line="240" w:lineRule="auto"/>
        <w:ind w:right="49"/>
        <w:rPr>
          <w:szCs w:val="24"/>
        </w:rPr>
      </w:pPr>
      <w:r w:rsidRPr="0013727E">
        <w:rPr>
          <w:szCs w:val="24"/>
        </w:rPr>
        <w:t xml:space="preserve">Основными процессами и процедурами, устанавливающими порядок действий, направленных на обеспечение функционирования процессов и СУОТ в целом, являются: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планирование мероприятий по охране труда;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выполнение мероприятий по охране труда;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контроль планирования и выполнения мероприятий по охране труда, анализ результатов контроля;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формирование корректирующих действий по совершенствованию функционирования СУОТ;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управление документами СУОТ;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информирование работников и взаимодействие с ними; </w:t>
      </w:r>
    </w:p>
    <w:p w:rsidR="00345F51" w:rsidRPr="0013727E" w:rsidRDefault="0013727E" w:rsidP="0013727E">
      <w:pPr>
        <w:numPr>
          <w:ilvl w:val="0"/>
          <w:numId w:val="11"/>
        </w:numPr>
        <w:spacing w:after="0" w:line="240" w:lineRule="auto"/>
        <w:ind w:right="8" w:hanging="300"/>
        <w:rPr>
          <w:szCs w:val="24"/>
        </w:rPr>
      </w:pPr>
      <w:r w:rsidRPr="0013727E">
        <w:rPr>
          <w:szCs w:val="24"/>
        </w:rPr>
        <w:t xml:space="preserve">распределение обязанностей для обеспечения функционирования СУОТ. </w:t>
      </w:r>
    </w:p>
    <w:p w:rsidR="00345F51" w:rsidRPr="0013727E" w:rsidRDefault="0013727E" w:rsidP="0013727E">
      <w:pPr>
        <w:spacing w:after="0" w:line="240" w:lineRule="auto"/>
        <w:ind w:left="-5" w:right="179"/>
        <w:rPr>
          <w:szCs w:val="24"/>
        </w:rPr>
      </w:pPr>
      <w:r w:rsidRPr="0013727E">
        <w:rPr>
          <w:szCs w:val="24"/>
        </w:rP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проведение профилактических мероприятий по отработке действий работников при возникновении таких ситуаций, расследование причин их возникновения, а также их устранение. </w:t>
      </w:r>
    </w:p>
    <w:p w:rsidR="00345F51" w:rsidRPr="0013727E" w:rsidRDefault="0013727E" w:rsidP="0013727E">
      <w:pPr>
        <w:spacing w:after="0" w:line="240" w:lineRule="auto"/>
        <w:ind w:left="-5" w:right="8"/>
        <w:rPr>
          <w:szCs w:val="24"/>
        </w:rPr>
      </w:pPr>
      <w:r w:rsidRPr="0013727E">
        <w:rPr>
          <w:szCs w:val="24"/>
        </w:rPr>
        <w:lastRenderedPageBreak/>
        <w:t xml:space="preserve">Порядок реагирования на несчастные случаи, а также порядок их расследования устанавливается с учетом специфики деятельности детского сада. </w:t>
      </w:r>
    </w:p>
    <w:p w:rsidR="00345F51" w:rsidRPr="0013727E" w:rsidRDefault="0013727E" w:rsidP="0013727E">
      <w:pPr>
        <w:pStyle w:val="1"/>
        <w:spacing w:after="0" w:line="240" w:lineRule="auto"/>
        <w:ind w:left="821" w:right="589" w:hanging="240"/>
        <w:rPr>
          <w:szCs w:val="24"/>
        </w:rPr>
      </w:pPr>
      <w:r w:rsidRPr="0013727E">
        <w:rPr>
          <w:szCs w:val="24"/>
        </w:rPr>
        <w:t>Оценка результатов деятельности</w:t>
      </w:r>
      <w:r w:rsidRPr="0013727E">
        <w:rPr>
          <w:b w:val="0"/>
          <w:szCs w:val="24"/>
        </w:rPr>
        <w:t xml:space="preserve"> </w:t>
      </w:r>
    </w:p>
    <w:p w:rsidR="00345F51" w:rsidRPr="0013727E" w:rsidRDefault="0013727E" w:rsidP="0013727E">
      <w:pPr>
        <w:spacing w:after="0" w:line="240" w:lineRule="auto"/>
        <w:ind w:left="-5" w:right="8"/>
        <w:rPr>
          <w:szCs w:val="24"/>
        </w:rPr>
      </w:pPr>
      <w:r w:rsidRPr="0013727E">
        <w:rPr>
          <w:szCs w:val="24"/>
        </w:rPr>
        <w:t xml:space="preserve">6.1. Объектами контроля при функционировании СУОТ являются мероприятия, обеспечивающие: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соблюдение законодательных и иных требований;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виды работ и производственные процессы, связанные с идентифицированными опасностями;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степень достижения целей в области охраны труда. </w:t>
      </w:r>
    </w:p>
    <w:p w:rsidR="00345F51" w:rsidRPr="0013727E" w:rsidRDefault="0013727E" w:rsidP="0013727E">
      <w:pPr>
        <w:spacing w:after="0" w:line="240" w:lineRule="auto"/>
        <w:ind w:left="-5" w:right="8"/>
        <w:rPr>
          <w:szCs w:val="24"/>
        </w:rPr>
      </w:pPr>
      <w:r w:rsidRPr="0013727E">
        <w:rPr>
          <w:szCs w:val="24"/>
        </w:rPr>
        <w:t xml:space="preserve">6.2. К основным методам контроля функционирования СУОТ относятся: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наблюдение;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устный и письменный контроль; </w:t>
      </w:r>
      <w:r w:rsidRPr="0013727E">
        <w:rPr>
          <w:rFonts w:eastAsia="Segoe UI Symbol"/>
          <w:szCs w:val="24"/>
        </w:rPr>
        <w:t></w:t>
      </w:r>
      <w:r w:rsidRPr="0013727E">
        <w:rPr>
          <w:rFonts w:eastAsia="Arial"/>
          <w:szCs w:val="24"/>
        </w:rPr>
        <w:t xml:space="preserve"> </w:t>
      </w:r>
      <w:r w:rsidRPr="0013727E">
        <w:rPr>
          <w:szCs w:val="24"/>
        </w:rPr>
        <w:t xml:space="preserve">фото- и </w:t>
      </w:r>
      <w:proofErr w:type="spellStart"/>
      <w:r w:rsidRPr="0013727E">
        <w:rPr>
          <w:szCs w:val="24"/>
        </w:rPr>
        <w:t>видеофиксация</w:t>
      </w:r>
      <w:proofErr w:type="spellEnd"/>
      <w:r w:rsidRPr="0013727E">
        <w:rPr>
          <w:szCs w:val="24"/>
        </w:rPr>
        <w:t xml:space="preserve">. </w:t>
      </w:r>
    </w:p>
    <w:p w:rsidR="00345F51" w:rsidRPr="0013727E" w:rsidRDefault="0013727E" w:rsidP="0013727E">
      <w:pPr>
        <w:spacing w:after="0" w:line="240" w:lineRule="auto"/>
        <w:ind w:left="-5" w:right="8"/>
        <w:rPr>
          <w:szCs w:val="24"/>
        </w:rPr>
      </w:pPr>
      <w:r w:rsidRPr="0013727E">
        <w:rPr>
          <w:szCs w:val="24"/>
        </w:rPr>
        <w:t xml:space="preserve">6.3. К основным видам контроля функционирования СУОТ относятся: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контроль состояния рабочего места, оборудования, инструментов, сырья, материалов; выявление опасностей и определение уровня профессионального риска; контроль показателей реализации мероприятий, процессов и процедур;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контроль выполнения процессов, имеющих периодический характер (СОУТ, обучение по охране труда, проведение медицинских осмотров);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учет и анализ несчастных случаев, профессиональных заболеваний;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учет изменений государственных нормативных требований охраны труда, соглашений по охране труда, изменение существующих или внедрение новых технологических процессов, оборудования;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контроль эффективности функционирования отдельных элементов СУОТ и системы в целом. </w:t>
      </w:r>
    </w:p>
    <w:p w:rsidR="00345F51" w:rsidRPr="0013727E" w:rsidRDefault="0013727E" w:rsidP="0013727E">
      <w:pPr>
        <w:spacing w:after="0" w:line="240" w:lineRule="auto"/>
        <w:ind w:left="-5" w:right="8"/>
        <w:rPr>
          <w:szCs w:val="24"/>
        </w:rPr>
      </w:pPr>
      <w:r w:rsidRPr="0013727E">
        <w:rPr>
          <w:szCs w:val="24"/>
        </w:rPr>
        <w:t xml:space="preserve">6.4. При проведении контроля функционирования СУОТ и анализа реализации процедур и исполнения мероприятий по охране труда оцениваются следующие показатели: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достижение поставленных целей в области охраны труда;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способность действующей СУОТ обеспечивать выполнение обязанностей работодателя, отраженных в Политике и целях по охране труда;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эффективность действий, намеченных работодателем (заведующим детским садом) на всех уровнях управления по результатам предыдущего анализа эффективности функционирования СУОТ;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необходимость обеспечения своевременной подготовки тех работников, которых затронут решения об изменении СУОТ;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необходимость изменения критериев оценки эффективности функционирования СУОТ;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полнота идентификации опасностей и управления профессиональными рисками в рамках СУОТ в целях выработки корректирующих мер. </w:t>
      </w:r>
    </w:p>
    <w:p w:rsidR="00345F51" w:rsidRPr="0013727E" w:rsidRDefault="0013727E" w:rsidP="0013727E">
      <w:pPr>
        <w:numPr>
          <w:ilvl w:val="1"/>
          <w:numId w:val="14"/>
        </w:numPr>
        <w:spacing w:after="0" w:line="240" w:lineRule="auto"/>
        <w:ind w:right="156"/>
        <w:rPr>
          <w:szCs w:val="24"/>
        </w:rPr>
      </w:pPr>
      <w:r w:rsidRPr="0013727E">
        <w:rPr>
          <w:szCs w:val="24"/>
        </w:rPr>
        <w:t xml:space="preserve">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могут реализовываться многоступенчатые формы контроля функционирования СУОТ и контроля показателей реализации процедур с учетом своей организационной структуры. </w:t>
      </w:r>
    </w:p>
    <w:p w:rsidR="00345F51" w:rsidRPr="0013727E" w:rsidRDefault="0013727E" w:rsidP="0013727E">
      <w:pPr>
        <w:numPr>
          <w:ilvl w:val="1"/>
          <w:numId w:val="14"/>
        </w:numPr>
        <w:spacing w:after="0" w:line="240" w:lineRule="auto"/>
        <w:ind w:right="156"/>
        <w:rPr>
          <w:szCs w:val="24"/>
        </w:rPr>
      </w:pPr>
      <w:r w:rsidRPr="0013727E">
        <w:rPr>
          <w:szCs w:val="24"/>
        </w:rPr>
        <w:t xml:space="preserve">Перечень показателей контроля функционирования СУОТ определяется следующими данными: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абсолютные показатели – время на выполнение, стоимость, технические показатели и показатели качества; </w:t>
      </w:r>
    </w:p>
    <w:p w:rsidR="00345F51" w:rsidRPr="0013727E" w:rsidRDefault="0013727E" w:rsidP="0013727E">
      <w:pPr>
        <w:numPr>
          <w:ilvl w:val="0"/>
          <w:numId w:val="13"/>
        </w:numPr>
        <w:spacing w:after="0" w:line="240" w:lineRule="auto"/>
        <w:ind w:right="8" w:hanging="300"/>
        <w:rPr>
          <w:szCs w:val="24"/>
        </w:rPr>
      </w:pPr>
      <w:r w:rsidRPr="0013727E">
        <w:rPr>
          <w:szCs w:val="24"/>
        </w:rPr>
        <w:t xml:space="preserve">относительные показатели – план-факт, удельные показатели, показатели в сравнении с другими процессами; </w:t>
      </w:r>
    </w:p>
    <w:p w:rsidR="00345F51" w:rsidRPr="0013727E" w:rsidRDefault="0013727E" w:rsidP="0013727E">
      <w:pPr>
        <w:numPr>
          <w:ilvl w:val="0"/>
          <w:numId w:val="13"/>
        </w:numPr>
        <w:spacing w:after="0" w:line="240" w:lineRule="auto"/>
        <w:ind w:right="8" w:hanging="300"/>
        <w:rPr>
          <w:szCs w:val="24"/>
        </w:rPr>
      </w:pPr>
      <w:r w:rsidRPr="0013727E">
        <w:rPr>
          <w:szCs w:val="24"/>
        </w:rPr>
        <w:lastRenderedPageBreak/>
        <w:t xml:space="preserve">качественные показатели – актуальность и доступность исходных данных для реализации процессов СУОТ. </w:t>
      </w:r>
    </w:p>
    <w:p w:rsidR="00345F51" w:rsidRPr="0013727E" w:rsidRDefault="0013727E" w:rsidP="0013727E">
      <w:pPr>
        <w:numPr>
          <w:ilvl w:val="1"/>
          <w:numId w:val="15"/>
        </w:numPr>
        <w:spacing w:after="0" w:line="240" w:lineRule="auto"/>
        <w:ind w:right="331"/>
        <w:rPr>
          <w:szCs w:val="24"/>
        </w:rPr>
      </w:pPr>
      <w:r w:rsidRPr="0013727E">
        <w:rPr>
          <w:szCs w:val="24"/>
        </w:rPr>
        <w:t xml:space="preserve">Виды и методы контроля применительно к конкретным процессам (процедурам) определяются планом мероприятий по охране труда. По результатам контроля составляется акт. </w:t>
      </w:r>
    </w:p>
    <w:p w:rsidR="00345F51" w:rsidRPr="0013727E" w:rsidRDefault="0013727E" w:rsidP="0013727E">
      <w:pPr>
        <w:numPr>
          <w:ilvl w:val="1"/>
          <w:numId w:val="15"/>
        </w:numPr>
        <w:spacing w:after="0" w:line="240" w:lineRule="auto"/>
        <w:ind w:right="331"/>
        <w:rPr>
          <w:szCs w:val="24"/>
        </w:rPr>
      </w:pPr>
      <w:r w:rsidRPr="0013727E">
        <w:rPr>
          <w:szCs w:val="24"/>
        </w:rPr>
        <w:t xml:space="preserve">Результаты контроля использует работодатель (заведующий детским садом) для оценки эффективности СУОТ, а также для принятия управленческих решений по ее актуализации, изменению, совершенствованию. </w:t>
      </w:r>
    </w:p>
    <w:p w:rsidR="00345F51" w:rsidRPr="0013727E" w:rsidRDefault="0013727E" w:rsidP="0013727E">
      <w:pPr>
        <w:spacing w:after="0" w:line="240" w:lineRule="auto"/>
        <w:ind w:left="53" w:firstLine="0"/>
        <w:jc w:val="center"/>
        <w:rPr>
          <w:szCs w:val="24"/>
        </w:rPr>
      </w:pPr>
      <w:r w:rsidRPr="0013727E">
        <w:rPr>
          <w:szCs w:val="24"/>
        </w:rPr>
        <w:t xml:space="preserve"> </w:t>
      </w:r>
    </w:p>
    <w:p w:rsidR="00345F51" w:rsidRPr="0013727E" w:rsidRDefault="0013727E" w:rsidP="0013727E">
      <w:pPr>
        <w:pStyle w:val="1"/>
        <w:spacing w:after="0" w:line="240" w:lineRule="auto"/>
        <w:ind w:left="821" w:right="585" w:hanging="240"/>
        <w:rPr>
          <w:szCs w:val="24"/>
        </w:rPr>
      </w:pPr>
      <w:r w:rsidRPr="0013727E">
        <w:rPr>
          <w:szCs w:val="24"/>
        </w:rPr>
        <w:t>Улучшение функционирования СУОТ</w:t>
      </w:r>
      <w:r w:rsidRPr="0013727E">
        <w:rPr>
          <w:b w:val="0"/>
          <w:szCs w:val="24"/>
        </w:rPr>
        <w:t xml:space="preserve"> </w:t>
      </w:r>
    </w:p>
    <w:p w:rsidR="00345F51" w:rsidRPr="0013727E" w:rsidRDefault="0013727E" w:rsidP="0013727E">
      <w:pPr>
        <w:spacing w:after="0" w:line="240" w:lineRule="auto"/>
        <w:ind w:left="-5" w:right="592"/>
        <w:rPr>
          <w:szCs w:val="24"/>
        </w:rPr>
      </w:pPr>
      <w:r w:rsidRPr="0013727E">
        <w:rPr>
          <w:szCs w:val="24"/>
        </w:rPr>
        <w:t xml:space="preserve">7.1. В целях улучшения функционирования СУОТ в детском саду определяются и реализуются мероприятия (действия), направленные на улучшение </w:t>
      </w:r>
    </w:p>
    <w:p w:rsidR="00345F51" w:rsidRPr="0013727E" w:rsidRDefault="0013727E" w:rsidP="0013727E">
      <w:pPr>
        <w:spacing w:after="0" w:line="240" w:lineRule="auto"/>
        <w:ind w:left="-5" w:right="8"/>
        <w:rPr>
          <w:szCs w:val="24"/>
        </w:rPr>
      </w:pPr>
      <w:r w:rsidRPr="0013727E">
        <w:rPr>
          <w:szCs w:val="24"/>
        </w:rPr>
        <w:t xml:space="preserve">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 </w:t>
      </w:r>
    </w:p>
    <w:p w:rsidR="00345F51" w:rsidRPr="0013727E" w:rsidRDefault="0013727E" w:rsidP="0013727E">
      <w:pPr>
        <w:spacing w:after="0" w:line="240" w:lineRule="auto"/>
        <w:ind w:left="-5" w:right="8"/>
        <w:rPr>
          <w:szCs w:val="24"/>
        </w:rPr>
      </w:pPr>
      <w:r w:rsidRPr="0013727E">
        <w:rPr>
          <w:szCs w:val="24"/>
        </w:rPr>
        <w:t xml:space="preserve">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СУОТ путем: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улучшения показателей деятельности организации в области охраны труда;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поддержки участия работников в реализации мероприятий по постоянному улучшению СУОТ;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доведения до сведения работников информации о соответствующих результатах деятельности организации по постоянному улучшению СУОТ. </w:t>
      </w:r>
      <w:bookmarkStart w:id="0" w:name="_GoBack"/>
      <w:bookmarkEnd w:id="0"/>
    </w:p>
    <w:p w:rsidR="00345F51" w:rsidRPr="0013727E" w:rsidRDefault="0013727E" w:rsidP="0013727E">
      <w:pPr>
        <w:spacing w:after="0" w:line="240" w:lineRule="auto"/>
        <w:ind w:left="-5" w:right="8"/>
        <w:rPr>
          <w:szCs w:val="24"/>
        </w:rPr>
      </w:pPr>
      <w:r w:rsidRPr="0013727E">
        <w:rPr>
          <w:szCs w:val="24"/>
        </w:rPr>
        <w:t xml:space="preserve">7.3. Порядок формирования корректирующих действий по совершенствованию функционирования СУОТ состоит из следующих этапов: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анализ;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разработка;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формирование; </w:t>
      </w:r>
    </w:p>
    <w:p w:rsidR="00345F51" w:rsidRPr="0013727E" w:rsidRDefault="0013727E" w:rsidP="0013727E">
      <w:pPr>
        <w:numPr>
          <w:ilvl w:val="0"/>
          <w:numId w:val="16"/>
        </w:numPr>
        <w:spacing w:after="0" w:line="240" w:lineRule="auto"/>
        <w:ind w:right="8" w:hanging="300"/>
        <w:rPr>
          <w:szCs w:val="24"/>
        </w:rPr>
      </w:pPr>
      <w:r w:rsidRPr="0013727E">
        <w:rPr>
          <w:szCs w:val="24"/>
        </w:rPr>
        <w:t xml:space="preserve">планирование; </w:t>
      </w:r>
      <w:r w:rsidRPr="0013727E">
        <w:rPr>
          <w:rFonts w:eastAsia="Segoe UI Symbol"/>
          <w:szCs w:val="24"/>
        </w:rPr>
        <w:t></w:t>
      </w:r>
      <w:r w:rsidRPr="0013727E">
        <w:rPr>
          <w:rFonts w:eastAsia="Arial"/>
          <w:szCs w:val="24"/>
        </w:rPr>
        <w:t xml:space="preserve"> </w:t>
      </w:r>
      <w:r w:rsidRPr="0013727E">
        <w:rPr>
          <w:szCs w:val="24"/>
        </w:rPr>
        <w:t xml:space="preserve">внедрение; </w:t>
      </w:r>
      <w:r w:rsidRPr="0013727E">
        <w:rPr>
          <w:rFonts w:eastAsia="Segoe UI Symbol"/>
          <w:szCs w:val="24"/>
        </w:rPr>
        <w:t></w:t>
      </w:r>
      <w:r w:rsidRPr="0013727E">
        <w:rPr>
          <w:rFonts w:eastAsia="Arial"/>
          <w:szCs w:val="24"/>
        </w:rPr>
        <w:t xml:space="preserve"> </w:t>
      </w:r>
      <w:r w:rsidRPr="0013727E">
        <w:rPr>
          <w:szCs w:val="24"/>
        </w:rPr>
        <w:t xml:space="preserve">контроль. </w:t>
      </w:r>
    </w:p>
    <w:p w:rsidR="00345F51" w:rsidRPr="0013727E" w:rsidRDefault="0013727E" w:rsidP="0013727E">
      <w:pPr>
        <w:spacing w:after="0" w:line="240" w:lineRule="auto"/>
        <w:ind w:left="-5" w:right="8"/>
        <w:rPr>
          <w:szCs w:val="24"/>
        </w:rPr>
      </w:pPr>
      <w:r w:rsidRPr="0013727E">
        <w:rPr>
          <w:szCs w:val="24"/>
        </w:rPr>
        <w:t xml:space="preserve">7.4. Действия на каждом этапе реализации корректирующих мер, сроки их выполнения, исполнители утверждаются заведующим детским садом в графике. </w:t>
      </w:r>
    </w:p>
    <w:p w:rsidR="00345F51" w:rsidRPr="0013727E" w:rsidRDefault="0013727E" w:rsidP="0013727E">
      <w:pPr>
        <w:spacing w:after="0" w:line="240" w:lineRule="auto"/>
        <w:ind w:left="0" w:firstLine="0"/>
        <w:rPr>
          <w:szCs w:val="24"/>
        </w:rPr>
      </w:pPr>
      <w:r w:rsidRPr="0013727E">
        <w:rPr>
          <w:szCs w:val="24"/>
        </w:rPr>
        <w:t xml:space="preserve"> </w:t>
      </w:r>
    </w:p>
    <w:p w:rsidR="00345F51" w:rsidRPr="0013727E" w:rsidRDefault="0013727E" w:rsidP="0013727E">
      <w:pPr>
        <w:pStyle w:val="1"/>
        <w:spacing w:after="0" w:line="240" w:lineRule="auto"/>
        <w:ind w:left="821" w:right="588" w:hanging="240"/>
        <w:rPr>
          <w:szCs w:val="24"/>
        </w:rPr>
      </w:pPr>
      <w:r w:rsidRPr="0013727E">
        <w:rPr>
          <w:szCs w:val="24"/>
        </w:rPr>
        <w:t>Заключительные положения</w:t>
      </w:r>
      <w:r w:rsidRPr="0013727E">
        <w:rPr>
          <w:b w:val="0"/>
          <w:szCs w:val="24"/>
        </w:rPr>
        <w:t xml:space="preserve"> </w:t>
      </w:r>
    </w:p>
    <w:p w:rsidR="00345F51" w:rsidRPr="0013727E" w:rsidRDefault="0013727E" w:rsidP="0013727E">
      <w:pPr>
        <w:spacing w:after="0" w:line="240" w:lineRule="auto"/>
        <w:ind w:left="-5" w:right="8"/>
        <w:rPr>
          <w:szCs w:val="24"/>
        </w:rPr>
      </w:pPr>
      <w:r w:rsidRPr="0013727E">
        <w:rPr>
          <w:szCs w:val="24"/>
        </w:rPr>
        <w:t xml:space="preserve">8.1. Все вопросы, не урегулированные настоящим Положением, регулируются действующим трудовым законодательством РФ и иными нормативными правовыми актами, содержащими нормы трудового права. </w:t>
      </w:r>
    </w:p>
    <w:sectPr w:rsidR="00345F51" w:rsidRPr="0013727E" w:rsidSect="009C5128">
      <w:pgSz w:w="11908" w:h="16840"/>
      <w:pgMar w:top="851" w:right="709" w:bottom="156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E3E"/>
    <w:multiLevelType w:val="multilevel"/>
    <w:tmpl w:val="DFE29DC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30BD2"/>
    <w:multiLevelType w:val="hybridMultilevel"/>
    <w:tmpl w:val="3FD2B836"/>
    <w:lvl w:ilvl="0" w:tplc="7C8A55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8093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B2CE2A">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2CE84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A73C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267D6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10DF9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68EE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2C13B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ED1E0A"/>
    <w:multiLevelType w:val="multilevel"/>
    <w:tmpl w:val="1DA008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EB1C2D"/>
    <w:multiLevelType w:val="hybridMultilevel"/>
    <w:tmpl w:val="1C6017EC"/>
    <w:lvl w:ilvl="0" w:tplc="3C20E9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8C4F6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36686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36FAC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CA55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9C671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E4B0B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02C6DA">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D8E91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8B6985"/>
    <w:multiLevelType w:val="hybridMultilevel"/>
    <w:tmpl w:val="A12457DC"/>
    <w:lvl w:ilvl="0" w:tplc="1E96BB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8F16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AA0DE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C49CD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2CD3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5AF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1A3EC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8EAF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1FC2">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1D797E"/>
    <w:multiLevelType w:val="hybridMultilevel"/>
    <w:tmpl w:val="4FC0FCA0"/>
    <w:lvl w:ilvl="0" w:tplc="1D6053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88D3A">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B85AA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8A8ED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A444F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8E2AD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08E42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A0822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AD00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F66CD"/>
    <w:multiLevelType w:val="multilevel"/>
    <w:tmpl w:val="3B4A1A1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E12031"/>
    <w:multiLevelType w:val="hybridMultilevel"/>
    <w:tmpl w:val="643A5AE6"/>
    <w:lvl w:ilvl="0" w:tplc="A37087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1AB0D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48791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D0DD0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8540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8041D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898CA">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43E7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50CD6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2F3A68"/>
    <w:multiLevelType w:val="hybridMultilevel"/>
    <w:tmpl w:val="E90C245A"/>
    <w:lvl w:ilvl="0" w:tplc="0D2472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BE4B2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BAE60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30D58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D822F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94E2E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DE29DC">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66443A">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0ACF6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99E38F2"/>
    <w:multiLevelType w:val="hybridMultilevel"/>
    <w:tmpl w:val="CA026BE0"/>
    <w:lvl w:ilvl="0" w:tplc="FC5275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4718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D00DE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30D59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8365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0372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14528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2E92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5241F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485573"/>
    <w:multiLevelType w:val="multilevel"/>
    <w:tmpl w:val="AEBA803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5C40FC"/>
    <w:multiLevelType w:val="hybridMultilevel"/>
    <w:tmpl w:val="A990A5C8"/>
    <w:lvl w:ilvl="0" w:tplc="79704D3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E0E74C">
      <w:start w:val="1"/>
      <w:numFmt w:val="lowerLetter"/>
      <w:lvlText w:val="%2"/>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527DE2">
      <w:start w:val="1"/>
      <w:numFmt w:val="lowerRoman"/>
      <w:lvlText w:val="%3"/>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987298">
      <w:start w:val="1"/>
      <w:numFmt w:val="decimal"/>
      <w:lvlText w:val="%4"/>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284F68">
      <w:start w:val="1"/>
      <w:numFmt w:val="lowerLetter"/>
      <w:lvlText w:val="%5"/>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640BA0">
      <w:start w:val="1"/>
      <w:numFmt w:val="lowerRoman"/>
      <w:lvlText w:val="%6"/>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8C57DE">
      <w:start w:val="1"/>
      <w:numFmt w:val="decimal"/>
      <w:lvlText w:val="%7"/>
      <w:lvlJc w:val="left"/>
      <w:pPr>
        <w:ind w:left="7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84168E">
      <w:start w:val="1"/>
      <w:numFmt w:val="lowerLetter"/>
      <w:lvlText w:val="%8"/>
      <w:lvlJc w:val="left"/>
      <w:pPr>
        <w:ind w:left="8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5ECC8A">
      <w:start w:val="1"/>
      <w:numFmt w:val="lowerRoman"/>
      <w:lvlText w:val="%9"/>
      <w:lvlJc w:val="left"/>
      <w:pPr>
        <w:ind w:left="8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2F4E5F"/>
    <w:multiLevelType w:val="hybridMultilevel"/>
    <w:tmpl w:val="C7964C24"/>
    <w:lvl w:ilvl="0" w:tplc="7EBED4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54C60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14551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9E6C1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ED71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D82A5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F2AAD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AC2D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900C0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EA2E44"/>
    <w:multiLevelType w:val="hybridMultilevel"/>
    <w:tmpl w:val="6A9ECDFE"/>
    <w:lvl w:ilvl="0" w:tplc="FEBC38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A22B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2D81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0CD56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C319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E6507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2B37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2850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0A08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363149"/>
    <w:multiLevelType w:val="multilevel"/>
    <w:tmpl w:val="0636A7D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D87B4A"/>
    <w:multiLevelType w:val="hybridMultilevel"/>
    <w:tmpl w:val="423C7118"/>
    <w:lvl w:ilvl="0" w:tplc="03E81E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1E66A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BE2D0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C7FB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677B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F4A55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0580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96A8DA">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5C9B5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B0671B"/>
    <w:multiLevelType w:val="multilevel"/>
    <w:tmpl w:val="7144BF1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6"/>
  </w:num>
  <w:num w:numId="5">
    <w:abstractNumId w:val="5"/>
  </w:num>
  <w:num w:numId="6">
    <w:abstractNumId w:val="9"/>
  </w:num>
  <w:num w:numId="7">
    <w:abstractNumId w:val="15"/>
  </w:num>
  <w:num w:numId="8">
    <w:abstractNumId w:val="8"/>
  </w:num>
  <w:num w:numId="9">
    <w:abstractNumId w:val="4"/>
  </w:num>
  <w:num w:numId="10">
    <w:abstractNumId w:val="13"/>
  </w:num>
  <w:num w:numId="11">
    <w:abstractNumId w:val="1"/>
  </w:num>
  <w:num w:numId="12">
    <w:abstractNumId w:val="14"/>
  </w:num>
  <w:num w:numId="13">
    <w:abstractNumId w:val="12"/>
  </w:num>
  <w:num w:numId="14">
    <w:abstractNumId w:val="10"/>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51"/>
    <w:rsid w:val="0013727E"/>
    <w:rsid w:val="00345F51"/>
    <w:rsid w:val="009C5128"/>
    <w:rsid w:val="00CA05E0"/>
    <w:rsid w:val="00CB00FB"/>
    <w:rsid w:val="00D6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800A6-BFA5-4A7B-B576-88BC0089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4" w:line="249" w:lineRule="auto"/>
      <w:ind w:left="906"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7"/>
      </w:numPr>
      <w:spacing w:after="267" w:line="251" w:lineRule="auto"/>
      <w:ind w:left="606" w:right="60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13727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727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6366</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Dets_17</dc:creator>
  <cp:keywords/>
  <cp:lastModifiedBy>Dets_17</cp:lastModifiedBy>
  <cp:revision>5</cp:revision>
  <cp:lastPrinted>2025-04-16T09:25:00Z</cp:lastPrinted>
  <dcterms:created xsi:type="dcterms:W3CDTF">2025-04-16T09:29:00Z</dcterms:created>
  <dcterms:modified xsi:type="dcterms:W3CDTF">2025-04-16T11:08:00Z</dcterms:modified>
</cp:coreProperties>
</file>